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1E478" w14:textId="7FA9906A" w:rsidR="00FC48E0" w:rsidRDefault="00FC48E0" w:rsidP="00237C9C">
      <w:pPr>
        <w:jc w:val="center"/>
        <w:rPr>
          <w:rFonts w:ascii="Avenir Book" w:hAnsi="Avenir Book"/>
          <w:b/>
          <w:bCs/>
        </w:rPr>
      </w:pPr>
      <w:r>
        <w:rPr>
          <w:rFonts w:ascii="Avenir Book" w:hAnsi="Avenir Book"/>
          <w:b/>
          <w:bCs/>
        </w:rPr>
        <w:t>Linguistic Justice Teaching Tools Made by ECU Faculty</w:t>
      </w:r>
    </w:p>
    <w:p w14:paraId="16E4017A" w14:textId="77777777" w:rsidR="00FC48E0" w:rsidRDefault="00FC48E0" w:rsidP="00237C9C">
      <w:pPr>
        <w:jc w:val="center"/>
        <w:rPr>
          <w:rFonts w:ascii="Avenir Book" w:hAnsi="Avenir Book"/>
          <w:b/>
          <w:bCs/>
        </w:rPr>
      </w:pPr>
    </w:p>
    <w:p w14:paraId="71E851F1" w14:textId="7167210B" w:rsidR="00FC48E0" w:rsidRPr="00FC48E0" w:rsidRDefault="00FC48E0" w:rsidP="00FC48E0">
      <w:pPr>
        <w:rPr>
          <w:rFonts w:ascii="Avenir Book" w:hAnsi="Avenir Book"/>
        </w:rPr>
      </w:pPr>
      <w:r w:rsidRPr="00FC48E0">
        <w:rPr>
          <w:rFonts w:ascii="Avenir Book" w:hAnsi="Avenir Book"/>
        </w:rPr>
        <w:t xml:space="preserve">Working together in a writing across the curriculum workshop during summer 2024, 10 </w:t>
      </w:r>
      <w:r>
        <w:rPr>
          <w:rFonts w:ascii="Avenir Book" w:hAnsi="Avenir Book"/>
        </w:rPr>
        <w:t>ECU</w:t>
      </w:r>
      <w:r w:rsidRPr="00FC48E0">
        <w:rPr>
          <w:rFonts w:ascii="Avenir Book" w:hAnsi="Avenir Book"/>
        </w:rPr>
        <w:t xml:space="preserve"> </w:t>
      </w:r>
      <w:r>
        <w:rPr>
          <w:rFonts w:ascii="Avenir Book" w:hAnsi="Avenir Book"/>
        </w:rPr>
        <w:t xml:space="preserve">faculty members (from </w:t>
      </w:r>
      <w:r w:rsidRPr="00FC48E0">
        <w:rPr>
          <w:rFonts w:ascii="Avenir Book" w:hAnsi="Avenir Book"/>
        </w:rPr>
        <w:t xml:space="preserve">anthropology, communications, chemistry, child &amp; family sciences, education, </w:t>
      </w:r>
      <w:proofErr w:type="spellStart"/>
      <w:r w:rsidRPr="00FC48E0">
        <w:rPr>
          <w:rFonts w:ascii="Avenir Book" w:hAnsi="Avenir Book"/>
        </w:rPr>
        <w:t>english</w:t>
      </w:r>
      <w:proofErr w:type="spellEnd"/>
      <w:r w:rsidRPr="00FC48E0">
        <w:rPr>
          <w:rFonts w:ascii="Avenir Book" w:hAnsi="Avenir Book"/>
        </w:rPr>
        <w:t>, kinesiology, psychology, and theater &amp; dance</w:t>
      </w:r>
      <w:r>
        <w:rPr>
          <w:rFonts w:ascii="Avenir Book" w:hAnsi="Avenir Book"/>
        </w:rPr>
        <w:t>)</w:t>
      </w:r>
      <w:r w:rsidRPr="00FC48E0">
        <w:rPr>
          <w:rFonts w:ascii="Avenir Book" w:hAnsi="Avenir Book"/>
        </w:rPr>
        <w:t xml:space="preserve"> engaged linguistic justice scholarship, identified strategies for classroom practices, and created justice-oriented teaching resources for their own classrooms that can also serve as models for other instructors.</w:t>
      </w:r>
      <w:r>
        <w:rPr>
          <w:rFonts w:ascii="Avenir Book" w:hAnsi="Avenir Book"/>
        </w:rPr>
        <w:t xml:space="preserve"> These resources </w:t>
      </w:r>
      <w:r w:rsidRPr="00FC48E0">
        <w:rPr>
          <w:rFonts w:ascii="Avenir Book" w:hAnsi="Avenir Book"/>
        </w:rPr>
        <w:t>are anchored in the ideology of justice-oriented practices and liberatory mechanisms</w:t>
      </w:r>
      <w:r>
        <w:rPr>
          <w:rFonts w:ascii="Avenir Book" w:hAnsi="Avenir Book"/>
        </w:rPr>
        <w:t xml:space="preserve"> and work to </w:t>
      </w:r>
      <w:r w:rsidRPr="00FC48E0">
        <w:rPr>
          <w:rFonts w:ascii="Avenir Book" w:hAnsi="Avenir Book"/>
        </w:rPr>
        <w:t xml:space="preserve">create more linguistically inclusive classrooms and inspire student writers. </w:t>
      </w:r>
      <w:r>
        <w:rPr>
          <w:rFonts w:ascii="Avenir Book" w:hAnsi="Avenir Book"/>
        </w:rPr>
        <w:t xml:space="preserve">Check out their Digital Toolbox </w:t>
      </w:r>
      <w:hyperlink r:id="rId5" w:history="1">
        <w:r w:rsidRPr="00FC48E0">
          <w:rPr>
            <w:rStyle w:val="Hyperlink"/>
            <w:rFonts w:ascii="Avenir Book" w:hAnsi="Avenir Book"/>
          </w:rPr>
          <w:t>here</w:t>
        </w:r>
      </w:hyperlink>
      <w:r>
        <w:rPr>
          <w:rFonts w:ascii="Avenir Book" w:hAnsi="Avenir Book"/>
        </w:rPr>
        <w:t>.</w:t>
      </w:r>
    </w:p>
    <w:p w14:paraId="789C86DB" w14:textId="77777777" w:rsidR="00FC48E0" w:rsidRPr="00FC48E0" w:rsidRDefault="00FC48E0" w:rsidP="00FC48E0">
      <w:pPr>
        <w:jc w:val="center"/>
        <w:rPr>
          <w:rFonts w:ascii="Avenir Book" w:hAnsi="Avenir Book"/>
          <w:b/>
          <w:bCs/>
        </w:rPr>
      </w:pPr>
    </w:p>
    <w:p w14:paraId="56688A20" w14:textId="75069B21" w:rsidR="00237C9C" w:rsidRPr="00237C9C" w:rsidRDefault="00FC48E0" w:rsidP="00FC48E0">
      <w:pPr>
        <w:rPr>
          <w:rFonts w:ascii="Avenir Book" w:hAnsi="Avenir Book"/>
          <w:b/>
          <w:bCs/>
        </w:rPr>
      </w:pPr>
      <w:r>
        <w:rPr>
          <w:rFonts w:ascii="Avenir Book" w:hAnsi="Avenir Book"/>
          <w:b/>
          <w:bCs/>
        </w:rPr>
        <w:t xml:space="preserve">Additional </w:t>
      </w:r>
      <w:r w:rsidR="00237C9C" w:rsidRPr="00237C9C">
        <w:rPr>
          <w:rFonts w:ascii="Avenir Book" w:hAnsi="Avenir Book"/>
          <w:b/>
          <w:bCs/>
        </w:rPr>
        <w:t>Strategies &amp; Examples for Linguistic Justice</w:t>
      </w:r>
    </w:p>
    <w:p w14:paraId="1DF8B281" w14:textId="77777777" w:rsidR="00237C9C" w:rsidRPr="00237C9C" w:rsidRDefault="00237C9C" w:rsidP="00237C9C">
      <w:pPr>
        <w:rPr>
          <w:rFonts w:ascii="Avenir Book" w:hAnsi="Avenir Book"/>
          <w:b/>
          <w:bCs/>
        </w:rPr>
      </w:pPr>
    </w:p>
    <w:p w14:paraId="0387CAD7" w14:textId="77777777" w:rsidR="00237C9C" w:rsidRPr="00237C9C" w:rsidRDefault="00237C9C" w:rsidP="00237C9C">
      <w:pPr>
        <w:rPr>
          <w:rFonts w:ascii="Avenir Book" w:hAnsi="Avenir Book"/>
        </w:rPr>
      </w:pPr>
      <w:r w:rsidRPr="00237C9C">
        <w:rPr>
          <w:rFonts w:ascii="Avenir Book" w:hAnsi="Avenir Book"/>
        </w:rPr>
        <w:t>To integrate a linguistic justice approach in your writing classroom, you could…</w:t>
      </w:r>
    </w:p>
    <w:p w14:paraId="2CB695F2" w14:textId="77777777" w:rsidR="00237C9C" w:rsidRPr="00237C9C" w:rsidRDefault="00237C9C" w:rsidP="00237C9C">
      <w:pPr>
        <w:rPr>
          <w:rFonts w:ascii="Avenir Book" w:hAnsi="Avenir Book"/>
        </w:rPr>
      </w:pPr>
    </w:p>
    <w:p w14:paraId="0B7D4C16" w14:textId="77777777" w:rsidR="00237C9C" w:rsidRPr="00237C9C" w:rsidRDefault="00237C9C" w:rsidP="00237C9C">
      <w:pPr>
        <w:pStyle w:val="ListParagraph"/>
        <w:numPr>
          <w:ilvl w:val="0"/>
          <w:numId w:val="1"/>
        </w:numPr>
        <w:rPr>
          <w:rFonts w:ascii="Avenir Book" w:hAnsi="Avenir Book"/>
        </w:rPr>
      </w:pPr>
      <w:r w:rsidRPr="00237C9C">
        <w:rPr>
          <w:rFonts w:ascii="Avenir Book" w:hAnsi="Avenir Book"/>
        </w:rPr>
        <w:t>Add a syllabus statement that values linguistic diversity to make your values apparent to students.</w:t>
      </w:r>
    </w:p>
    <w:p w14:paraId="60DCA163" w14:textId="77777777" w:rsidR="00237C9C" w:rsidRPr="00237C9C" w:rsidRDefault="00237C9C" w:rsidP="00237C9C">
      <w:pPr>
        <w:pStyle w:val="ListParagraph"/>
        <w:numPr>
          <w:ilvl w:val="1"/>
          <w:numId w:val="1"/>
        </w:numPr>
        <w:rPr>
          <w:rFonts w:ascii="Avenir Book" w:hAnsi="Avenir Book"/>
        </w:rPr>
      </w:pPr>
      <w:r w:rsidRPr="00237C9C">
        <w:rPr>
          <w:rFonts w:ascii="Avenir Book" w:hAnsi="Avenir Book"/>
        </w:rPr>
        <w:t xml:space="preserve">“Diverse languages and dialects are welcome in this classroom. As we communicate with one another, keep in mind that the reader/listener should work as hard as the writer/speaker in the communication process. This means that we will listen patiently, work to understand one another, seek out clarification when necessary and avoid finishing each other’s sentences or correcting grammatical errors unless invited to do so” (C. </w:t>
      </w:r>
      <w:proofErr w:type="spellStart"/>
      <w:r w:rsidRPr="00237C9C">
        <w:rPr>
          <w:rFonts w:ascii="Avenir Book" w:hAnsi="Avenir Book"/>
        </w:rPr>
        <w:t>Savini</w:t>
      </w:r>
      <w:proofErr w:type="spellEnd"/>
      <w:r w:rsidRPr="00237C9C">
        <w:rPr>
          <w:rFonts w:ascii="Avenir Book" w:hAnsi="Avenir Book"/>
        </w:rPr>
        <w:t>, 2021, Inside Higher Ed).</w:t>
      </w:r>
    </w:p>
    <w:p w14:paraId="0B28320D" w14:textId="77777777" w:rsidR="00237C9C" w:rsidRPr="00237C9C" w:rsidRDefault="00237C9C" w:rsidP="00237C9C">
      <w:pPr>
        <w:pStyle w:val="ListParagraph"/>
        <w:numPr>
          <w:ilvl w:val="0"/>
          <w:numId w:val="1"/>
        </w:numPr>
        <w:rPr>
          <w:rFonts w:ascii="Avenir Book" w:hAnsi="Avenir Book"/>
        </w:rPr>
      </w:pPr>
      <w:r w:rsidRPr="00237C9C">
        <w:rPr>
          <w:rFonts w:ascii="Avenir Book" w:hAnsi="Avenir Book"/>
        </w:rPr>
        <w:t>Remember there are different types of writing assignments that focus more on students' critical thinking and less on grammar and mechanics.</w:t>
      </w:r>
    </w:p>
    <w:p w14:paraId="2014E375" w14:textId="77777777" w:rsidR="00237C9C" w:rsidRPr="00237C9C" w:rsidRDefault="00237C9C" w:rsidP="00237C9C">
      <w:pPr>
        <w:pStyle w:val="ListParagraph"/>
        <w:numPr>
          <w:ilvl w:val="1"/>
          <w:numId w:val="1"/>
        </w:numPr>
        <w:rPr>
          <w:rFonts w:ascii="Avenir Book" w:hAnsi="Avenir Book"/>
        </w:rPr>
      </w:pPr>
      <w:hyperlink r:id="rId6" w:history="1">
        <w:r w:rsidRPr="00237C9C">
          <w:rPr>
            <w:rStyle w:val="Hyperlink"/>
            <w:rFonts w:ascii="Avenir Book" w:hAnsi="Avenir Book"/>
          </w:rPr>
          <w:t>Writing to learn assignments</w:t>
        </w:r>
      </w:hyperlink>
      <w:r w:rsidRPr="00237C9C">
        <w:rPr>
          <w:rFonts w:ascii="Avenir Book" w:hAnsi="Avenir Book"/>
        </w:rPr>
        <w:t xml:space="preserve"> (aka low-stakes writing), </w:t>
      </w:r>
      <w:hyperlink r:id="rId7" w:history="1">
        <w:r w:rsidRPr="00237C9C">
          <w:rPr>
            <w:rStyle w:val="Hyperlink"/>
            <w:rFonts w:ascii="Avenir Book" w:hAnsi="Avenir Book"/>
          </w:rPr>
          <w:t>self-reflection</w:t>
        </w:r>
      </w:hyperlink>
      <w:r w:rsidRPr="00237C9C">
        <w:rPr>
          <w:rFonts w:ascii="Avenir Book" w:hAnsi="Avenir Book"/>
        </w:rPr>
        <w:t xml:space="preserve"> and </w:t>
      </w:r>
      <w:hyperlink r:id="rId8" w:history="1">
        <w:r w:rsidRPr="00237C9C">
          <w:rPr>
            <w:rStyle w:val="Hyperlink"/>
            <w:rFonts w:ascii="Avenir Book" w:hAnsi="Avenir Book"/>
          </w:rPr>
          <w:t>other types</w:t>
        </w:r>
      </w:hyperlink>
      <w:r w:rsidRPr="00237C9C">
        <w:rPr>
          <w:rFonts w:ascii="Avenir Book" w:hAnsi="Avenir Book"/>
        </w:rPr>
        <w:t xml:space="preserve"> of </w:t>
      </w:r>
      <w:hyperlink r:id="rId9" w:history="1">
        <w:r w:rsidRPr="00237C9C">
          <w:rPr>
            <w:rStyle w:val="Hyperlink"/>
            <w:rFonts w:ascii="Avenir Book" w:hAnsi="Avenir Book"/>
          </w:rPr>
          <w:t>reflective writing</w:t>
        </w:r>
      </w:hyperlink>
      <w:r w:rsidRPr="00237C9C">
        <w:rPr>
          <w:rFonts w:ascii="Avenir Book" w:hAnsi="Avenir Book"/>
        </w:rPr>
        <w:t xml:space="preserve"> </w:t>
      </w:r>
    </w:p>
    <w:p w14:paraId="5C66C4F6" w14:textId="77777777" w:rsidR="00237C9C" w:rsidRPr="00237C9C" w:rsidRDefault="00237C9C" w:rsidP="00237C9C">
      <w:pPr>
        <w:pStyle w:val="ListParagraph"/>
        <w:numPr>
          <w:ilvl w:val="1"/>
          <w:numId w:val="1"/>
        </w:numPr>
        <w:rPr>
          <w:rFonts w:ascii="Avenir Book" w:hAnsi="Avenir Book"/>
        </w:rPr>
      </w:pPr>
      <w:hyperlink r:id="rId10" w:history="1">
        <w:r w:rsidRPr="00237C9C">
          <w:rPr>
            <w:rStyle w:val="Hyperlink"/>
            <w:rFonts w:ascii="Avenir Book" w:hAnsi="Avenir Book"/>
          </w:rPr>
          <w:t>Collective class research</w:t>
        </w:r>
      </w:hyperlink>
    </w:p>
    <w:p w14:paraId="6D9EF9D1" w14:textId="77777777" w:rsidR="00237C9C" w:rsidRPr="00237C9C" w:rsidRDefault="00237C9C" w:rsidP="00237C9C">
      <w:pPr>
        <w:pStyle w:val="ListParagraph"/>
        <w:numPr>
          <w:ilvl w:val="0"/>
          <w:numId w:val="1"/>
        </w:numPr>
        <w:rPr>
          <w:rFonts w:ascii="Avenir Book" w:hAnsi="Avenir Book"/>
        </w:rPr>
      </w:pPr>
      <w:r w:rsidRPr="00237C9C">
        <w:rPr>
          <w:rFonts w:ascii="Avenir Book" w:hAnsi="Avenir Book"/>
        </w:rPr>
        <w:t>Encourage exploration of how different contexts require different rhetorical choices to effectively communicate with a target audience.</w:t>
      </w:r>
    </w:p>
    <w:p w14:paraId="06E2A8B6" w14:textId="77777777" w:rsidR="00237C9C" w:rsidRPr="00237C9C" w:rsidRDefault="00237C9C" w:rsidP="00237C9C">
      <w:pPr>
        <w:pStyle w:val="ListParagraph"/>
        <w:numPr>
          <w:ilvl w:val="1"/>
          <w:numId w:val="1"/>
        </w:numPr>
        <w:rPr>
          <w:rFonts w:ascii="Avenir Book" w:hAnsi="Avenir Book"/>
        </w:rPr>
      </w:pPr>
      <w:r w:rsidRPr="00237C9C">
        <w:rPr>
          <w:rFonts w:ascii="Avenir Book" w:hAnsi="Avenir Book"/>
        </w:rPr>
        <w:t xml:space="preserve">Rather than teaching students that there is only one way to write, teach them how to effectively address various audiences for different purposes in their writing with things like </w:t>
      </w:r>
      <w:hyperlink r:id="rId11" w:history="1">
        <w:r w:rsidRPr="00237C9C">
          <w:rPr>
            <w:rStyle w:val="Hyperlink"/>
            <w:rFonts w:ascii="Avenir Book" w:hAnsi="Avenir Book"/>
          </w:rPr>
          <w:t>remix writing assignments</w:t>
        </w:r>
      </w:hyperlink>
      <w:r w:rsidRPr="00237C9C">
        <w:rPr>
          <w:rStyle w:val="Hyperlink"/>
          <w:rFonts w:ascii="Avenir Book" w:hAnsi="Avenir Book"/>
        </w:rPr>
        <w:t>.</w:t>
      </w:r>
    </w:p>
    <w:p w14:paraId="406F033E" w14:textId="77777777" w:rsidR="00237C9C" w:rsidRPr="00237C9C" w:rsidRDefault="00237C9C" w:rsidP="00237C9C">
      <w:pPr>
        <w:pStyle w:val="ListParagraph"/>
        <w:numPr>
          <w:ilvl w:val="1"/>
          <w:numId w:val="1"/>
        </w:numPr>
        <w:rPr>
          <w:rFonts w:ascii="Avenir Book" w:hAnsi="Avenir Book"/>
        </w:rPr>
      </w:pPr>
      <w:r w:rsidRPr="00237C9C">
        <w:rPr>
          <w:rFonts w:ascii="Avenir Book" w:hAnsi="Avenir Book"/>
        </w:rPr>
        <w:t xml:space="preserve">Help students understand how and when to vary their languages and dialects with activities like </w:t>
      </w:r>
      <w:hyperlink r:id="rId12" w:history="1">
        <w:r w:rsidRPr="00237C9C">
          <w:rPr>
            <w:rStyle w:val="Hyperlink"/>
            <w:rFonts w:ascii="Avenir Book" w:hAnsi="Avenir Book"/>
          </w:rPr>
          <w:t>audience analysis</w:t>
        </w:r>
      </w:hyperlink>
      <w:r w:rsidRPr="00237C9C">
        <w:rPr>
          <w:rFonts w:ascii="Avenir Book" w:hAnsi="Avenir Book"/>
        </w:rPr>
        <w:t>.</w:t>
      </w:r>
    </w:p>
    <w:p w14:paraId="7DDC330B" w14:textId="77777777" w:rsidR="00237C9C" w:rsidRPr="00237C9C" w:rsidRDefault="00237C9C" w:rsidP="00237C9C">
      <w:pPr>
        <w:pStyle w:val="ListParagraph"/>
        <w:numPr>
          <w:ilvl w:val="0"/>
          <w:numId w:val="1"/>
        </w:numPr>
        <w:rPr>
          <w:rFonts w:ascii="Avenir Book" w:hAnsi="Avenir Book"/>
        </w:rPr>
      </w:pPr>
      <w:r w:rsidRPr="00237C9C">
        <w:rPr>
          <w:rFonts w:ascii="Avenir Book" w:hAnsi="Avenir Book"/>
        </w:rPr>
        <w:t>Provide opportunities for students to write in their own voice.</w:t>
      </w:r>
    </w:p>
    <w:p w14:paraId="039F1ED1" w14:textId="77777777" w:rsidR="00237C9C" w:rsidRPr="00237C9C" w:rsidRDefault="00237C9C" w:rsidP="00237C9C">
      <w:pPr>
        <w:pStyle w:val="ListParagraph"/>
        <w:numPr>
          <w:ilvl w:val="1"/>
          <w:numId w:val="1"/>
        </w:numPr>
        <w:rPr>
          <w:rFonts w:ascii="Avenir Book" w:hAnsi="Avenir Book"/>
        </w:rPr>
      </w:pPr>
      <w:r w:rsidRPr="00237C9C">
        <w:rPr>
          <w:rFonts w:ascii="Avenir Book" w:hAnsi="Avenir Book"/>
        </w:rPr>
        <w:t xml:space="preserve">Ask students to write for public audiences as public discourse provides more opportunity for diverse dialects and code-meshing as students </w:t>
      </w:r>
      <w:r w:rsidRPr="00237C9C">
        <w:rPr>
          <w:rFonts w:ascii="Avenir Book" w:hAnsi="Avenir Book"/>
        </w:rPr>
        <w:lastRenderedPageBreak/>
        <w:t>present rich academic research and advance sophisticated arguments to broad audiences.</w:t>
      </w:r>
    </w:p>
    <w:p w14:paraId="0A6DE81C" w14:textId="77777777" w:rsidR="00237C9C" w:rsidRPr="00237C9C" w:rsidRDefault="00237C9C" w:rsidP="00237C9C">
      <w:pPr>
        <w:pStyle w:val="ListParagraph"/>
        <w:numPr>
          <w:ilvl w:val="0"/>
          <w:numId w:val="1"/>
        </w:numPr>
        <w:rPr>
          <w:rFonts w:ascii="Avenir Book" w:hAnsi="Avenir Book"/>
        </w:rPr>
      </w:pPr>
      <w:r w:rsidRPr="00237C9C">
        <w:rPr>
          <w:rFonts w:ascii="Avenir Book" w:hAnsi="Avenir Book"/>
        </w:rPr>
        <w:t>Provide opportunities to write for real audiences &amp; personally significant purposes.</w:t>
      </w:r>
    </w:p>
    <w:p w14:paraId="356E25C8" w14:textId="77777777" w:rsidR="00237C9C" w:rsidRPr="00237C9C" w:rsidRDefault="00237C9C" w:rsidP="00237C9C">
      <w:pPr>
        <w:pStyle w:val="ListParagraph"/>
        <w:numPr>
          <w:ilvl w:val="1"/>
          <w:numId w:val="1"/>
        </w:numPr>
        <w:rPr>
          <w:rFonts w:ascii="Avenir Book" w:hAnsi="Avenir Book"/>
        </w:rPr>
      </w:pPr>
      <w:hyperlink r:id="rId13" w:history="1">
        <w:r w:rsidRPr="00237C9C">
          <w:rPr>
            <w:rStyle w:val="Hyperlink"/>
            <w:rFonts w:ascii="Avenir Book" w:hAnsi="Avenir Book"/>
          </w:rPr>
          <w:t>Alternative audiences</w:t>
        </w:r>
      </w:hyperlink>
      <w:r w:rsidRPr="00237C9C">
        <w:rPr>
          <w:rFonts w:ascii="Avenir Book" w:hAnsi="Avenir Book"/>
        </w:rPr>
        <w:t>: Provost, chancellor, deans, department chairs, local school board, Department of Education, Board of Governors, accreditation organizations, advisors, graduates</w:t>
      </w:r>
    </w:p>
    <w:p w14:paraId="5DAC388E" w14:textId="77777777" w:rsidR="00237C9C" w:rsidRPr="00237C9C" w:rsidRDefault="00237C9C" w:rsidP="00237C9C">
      <w:pPr>
        <w:pStyle w:val="ListParagraph"/>
        <w:numPr>
          <w:ilvl w:val="1"/>
          <w:numId w:val="1"/>
        </w:numPr>
        <w:rPr>
          <w:rFonts w:ascii="Avenir Book" w:hAnsi="Avenir Book"/>
        </w:rPr>
      </w:pPr>
      <w:hyperlink r:id="rId14" w:history="1">
        <w:r w:rsidRPr="00237C9C">
          <w:rPr>
            <w:rStyle w:val="Hyperlink"/>
            <w:rFonts w:ascii="Avenir Book" w:hAnsi="Avenir Book"/>
          </w:rPr>
          <w:t>Significant purposes</w:t>
        </w:r>
      </w:hyperlink>
      <w:r w:rsidRPr="00237C9C">
        <w:rPr>
          <w:rFonts w:ascii="Avenir Book" w:hAnsi="Avenir Book"/>
        </w:rPr>
        <w:t>: Writing to persuade, inform, convince, entertain, describe, advise, advocate, urge, demonstrate, defend, justify</w:t>
      </w:r>
    </w:p>
    <w:p w14:paraId="330283B1" w14:textId="77777777" w:rsidR="00237C9C" w:rsidRPr="00237C9C" w:rsidRDefault="00237C9C" w:rsidP="00237C9C">
      <w:pPr>
        <w:pStyle w:val="ListParagraph"/>
        <w:numPr>
          <w:ilvl w:val="0"/>
          <w:numId w:val="1"/>
        </w:numPr>
        <w:rPr>
          <w:rFonts w:ascii="Avenir Book" w:hAnsi="Avenir Book"/>
        </w:rPr>
      </w:pPr>
      <w:r w:rsidRPr="00237C9C">
        <w:rPr>
          <w:rFonts w:ascii="Avenir Book" w:hAnsi="Avenir Book"/>
        </w:rPr>
        <w:t>Ask all students about their language backgrounds.</w:t>
      </w:r>
    </w:p>
    <w:p w14:paraId="0282EA8E" w14:textId="77777777" w:rsidR="00237C9C" w:rsidRPr="00237C9C" w:rsidRDefault="00237C9C" w:rsidP="00237C9C">
      <w:pPr>
        <w:pStyle w:val="ListParagraph"/>
        <w:numPr>
          <w:ilvl w:val="1"/>
          <w:numId w:val="1"/>
        </w:numPr>
        <w:rPr>
          <w:rFonts w:ascii="Avenir Book" w:hAnsi="Avenir Book"/>
        </w:rPr>
      </w:pPr>
      <w:r w:rsidRPr="00237C9C">
        <w:rPr>
          <w:rFonts w:ascii="Avenir Book" w:hAnsi="Avenir Book"/>
        </w:rPr>
        <w:t>Many professors ask students to share information about themselves at the beginning of the semester by way of a survey. You could include questions like,</w:t>
      </w:r>
    </w:p>
    <w:p w14:paraId="736D0779" w14:textId="77777777" w:rsidR="00237C9C" w:rsidRPr="00237C9C" w:rsidRDefault="00237C9C" w:rsidP="00237C9C">
      <w:pPr>
        <w:pStyle w:val="ListParagraph"/>
        <w:numPr>
          <w:ilvl w:val="2"/>
          <w:numId w:val="1"/>
        </w:numPr>
        <w:rPr>
          <w:rFonts w:ascii="Avenir Book" w:hAnsi="Avenir Book"/>
        </w:rPr>
      </w:pPr>
      <w:r w:rsidRPr="00237C9C">
        <w:rPr>
          <w:rFonts w:ascii="Avenir Book" w:hAnsi="Avenir Book"/>
        </w:rPr>
        <w:t>What languages or dialects did you grow up speaking at home?</w:t>
      </w:r>
    </w:p>
    <w:p w14:paraId="38C4AE83" w14:textId="77777777" w:rsidR="00237C9C" w:rsidRPr="00237C9C" w:rsidRDefault="00237C9C" w:rsidP="00237C9C">
      <w:pPr>
        <w:pStyle w:val="ListParagraph"/>
        <w:numPr>
          <w:ilvl w:val="2"/>
          <w:numId w:val="1"/>
        </w:numPr>
        <w:rPr>
          <w:rFonts w:ascii="Avenir Book" w:hAnsi="Avenir Book"/>
        </w:rPr>
      </w:pPr>
      <w:r w:rsidRPr="00237C9C">
        <w:rPr>
          <w:rFonts w:ascii="Avenir Book" w:hAnsi="Avenir Book"/>
        </w:rPr>
        <w:t>What languages and dialects did you learn in school</w:t>
      </w:r>
    </w:p>
    <w:p w14:paraId="6C67A43D" w14:textId="77777777" w:rsidR="00237C9C" w:rsidRPr="00237C9C" w:rsidRDefault="00237C9C" w:rsidP="00237C9C">
      <w:pPr>
        <w:pStyle w:val="ListParagraph"/>
        <w:numPr>
          <w:ilvl w:val="2"/>
          <w:numId w:val="1"/>
        </w:numPr>
        <w:rPr>
          <w:rFonts w:ascii="Avenir Book" w:hAnsi="Avenir Book"/>
        </w:rPr>
      </w:pPr>
      <w:r w:rsidRPr="00237C9C">
        <w:rPr>
          <w:rFonts w:ascii="Avenir Book" w:hAnsi="Avenir Book"/>
        </w:rPr>
        <w:t>Have you ever been mocked or felt degraded for how you speak or write?</w:t>
      </w:r>
    </w:p>
    <w:p w14:paraId="5F14B164" w14:textId="77777777" w:rsidR="00237C9C" w:rsidRPr="00237C9C" w:rsidRDefault="00237C9C" w:rsidP="00237C9C">
      <w:pPr>
        <w:pStyle w:val="ListParagraph"/>
        <w:numPr>
          <w:ilvl w:val="2"/>
          <w:numId w:val="1"/>
        </w:numPr>
        <w:rPr>
          <w:rFonts w:ascii="Avenir Book" w:hAnsi="Avenir Book"/>
        </w:rPr>
      </w:pPr>
      <w:r w:rsidRPr="00237C9C">
        <w:rPr>
          <w:rFonts w:ascii="Avenir Book" w:hAnsi="Avenir Book"/>
        </w:rPr>
        <w:t>Would you like feedback on your grammar?”</w:t>
      </w:r>
    </w:p>
    <w:p w14:paraId="37E6457C" w14:textId="77777777" w:rsidR="00237C9C" w:rsidRPr="00237C9C" w:rsidRDefault="00237C9C" w:rsidP="00237C9C">
      <w:pPr>
        <w:pStyle w:val="ListParagraph"/>
        <w:numPr>
          <w:ilvl w:val="0"/>
          <w:numId w:val="1"/>
        </w:numPr>
        <w:rPr>
          <w:rFonts w:ascii="Avenir Book" w:hAnsi="Avenir Book"/>
        </w:rPr>
      </w:pPr>
      <w:r w:rsidRPr="00237C9C">
        <w:rPr>
          <w:rFonts w:ascii="Avenir Book" w:hAnsi="Avenir Book"/>
        </w:rPr>
        <w:t>Engage students in assessment and evaluation practices related to key writing assignments.</w:t>
      </w:r>
    </w:p>
    <w:p w14:paraId="18047F10" w14:textId="77777777" w:rsidR="00237C9C" w:rsidRPr="00237C9C" w:rsidRDefault="00237C9C" w:rsidP="00237C9C">
      <w:pPr>
        <w:pStyle w:val="ListParagraph"/>
        <w:numPr>
          <w:ilvl w:val="1"/>
          <w:numId w:val="1"/>
        </w:numPr>
        <w:rPr>
          <w:rFonts w:ascii="Avenir Book" w:hAnsi="Avenir Book"/>
        </w:rPr>
      </w:pPr>
      <w:hyperlink r:id="rId15" w:history="1">
        <w:r w:rsidRPr="00237C9C">
          <w:rPr>
            <w:rStyle w:val="Hyperlink"/>
            <w:rFonts w:ascii="Avenir Book" w:hAnsi="Avenir Book"/>
          </w:rPr>
          <w:t>Community rubric building</w:t>
        </w:r>
      </w:hyperlink>
      <w:r w:rsidRPr="00237C9C">
        <w:rPr>
          <w:rFonts w:ascii="Avenir Book" w:hAnsi="Avenir Book"/>
        </w:rPr>
        <w:t xml:space="preserve">, </w:t>
      </w:r>
      <w:hyperlink r:id="rId16" w:history="1">
        <w:r w:rsidRPr="00237C9C">
          <w:rPr>
            <w:rStyle w:val="Hyperlink"/>
            <w:rFonts w:ascii="Avenir Book" w:hAnsi="Avenir Book"/>
          </w:rPr>
          <w:t>discussing values</w:t>
        </w:r>
      </w:hyperlink>
    </w:p>
    <w:p w14:paraId="7F8B5A8E" w14:textId="77777777" w:rsidR="00237C9C" w:rsidRPr="00237C9C" w:rsidRDefault="00237C9C" w:rsidP="00237C9C">
      <w:pPr>
        <w:pStyle w:val="ListParagraph"/>
        <w:numPr>
          <w:ilvl w:val="0"/>
          <w:numId w:val="1"/>
        </w:numPr>
        <w:rPr>
          <w:rFonts w:ascii="Avenir Book" w:hAnsi="Avenir Book"/>
        </w:rPr>
      </w:pPr>
      <w:r w:rsidRPr="00237C9C">
        <w:rPr>
          <w:rFonts w:ascii="Avenir Book" w:hAnsi="Avenir Book"/>
        </w:rPr>
        <w:t>Assess students only on what you teach them.</w:t>
      </w:r>
    </w:p>
    <w:p w14:paraId="201E004F" w14:textId="77777777" w:rsidR="00237C9C" w:rsidRPr="00237C9C" w:rsidRDefault="00237C9C" w:rsidP="00237C9C">
      <w:pPr>
        <w:pStyle w:val="ListParagraph"/>
        <w:numPr>
          <w:ilvl w:val="1"/>
          <w:numId w:val="1"/>
        </w:numPr>
        <w:rPr>
          <w:rFonts w:ascii="Avenir Book" w:hAnsi="Avenir Book"/>
        </w:rPr>
      </w:pPr>
      <w:hyperlink r:id="rId17" w:history="1">
        <w:r w:rsidRPr="00237C9C">
          <w:rPr>
            <w:rStyle w:val="Hyperlink"/>
            <w:rFonts w:ascii="Avenir Book" w:hAnsi="Avenir Book"/>
          </w:rPr>
          <w:t>Contract grading</w:t>
        </w:r>
      </w:hyperlink>
      <w:r w:rsidRPr="00237C9C">
        <w:rPr>
          <w:rFonts w:ascii="Avenir Book" w:hAnsi="Avenir Book"/>
        </w:rPr>
        <w:t xml:space="preserve"> and </w:t>
      </w:r>
      <w:hyperlink r:id="rId18" w:history="1">
        <w:r w:rsidRPr="00237C9C">
          <w:rPr>
            <w:rStyle w:val="Hyperlink"/>
            <w:rFonts w:ascii="Avenir Book" w:hAnsi="Avenir Book"/>
          </w:rPr>
          <w:t>other labor-based assessments</w:t>
        </w:r>
      </w:hyperlink>
    </w:p>
    <w:p w14:paraId="39FEA0CE" w14:textId="77777777" w:rsidR="00237C9C" w:rsidRPr="00237C9C" w:rsidRDefault="00237C9C" w:rsidP="00237C9C">
      <w:pPr>
        <w:pStyle w:val="ListParagraph"/>
        <w:numPr>
          <w:ilvl w:val="0"/>
          <w:numId w:val="1"/>
        </w:numPr>
        <w:rPr>
          <w:rFonts w:ascii="Avenir Book" w:hAnsi="Avenir Book"/>
        </w:rPr>
      </w:pPr>
      <w:r w:rsidRPr="00237C9C">
        <w:rPr>
          <w:rFonts w:ascii="Avenir Book" w:hAnsi="Avenir Book"/>
        </w:rPr>
        <w:t xml:space="preserve">Think of students’ language differences as opportunities for </w:t>
      </w:r>
      <w:proofErr w:type="gramStart"/>
      <w:r w:rsidRPr="00237C9C">
        <w:rPr>
          <w:rFonts w:ascii="Avenir Book" w:hAnsi="Avenir Book"/>
        </w:rPr>
        <w:t>meaning-making</w:t>
      </w:r>
      <w:proofErr w:type="gramEnd"/>
      <w:r w:rsidRPr="00237C9C">
        <w:rPr>
          <w:rFonts w:ascii="Avenir Book" w:hAnsi="Avenir Book"/>
        </w:rPr>
        <w:t>.</w:t>
      </w:r>
    </w:p>
    <w:p w14:paraId="786BCAF6" w14:textId="77777777" w:rsidR="00237C9C" w:rsidRPr="00237C9C" w:rsidRDefault="00237C9C" w:rsidP="00237C9C">
      <w:pPr>
        <w:pStyle w:val="ListParagraph"/>
        <w:numPr>
          <w:ilvl w:val="1"/>
          <w:numId w:val="1"/>
        </w:numPr>
        <w:rPr>
          <w:rStyle w:val="Hyperlink"/>
          <w:rFonts w:ascii="Avenir Book" w:hAnsi="Avenir Book"/>
          <w:color w:val="auto"/>
          <w:u w:val="none"/>
        </w:rPr>
      </w:pPr>
      <w:hyperlink r:id="rId19" w:history="1">
        <w:r w:rsidRPr="00237C9C">
          <w:rPr>
            <w:rStyle w:val="Hyperlink"/>
            <w:rFonts w:ascii="Avenir Book" w:hAnsi="Avenir Book"/>
          </w:rPr>
          <w:t>Code meshing</w:t>
        </w:r>
      </w:hyperlink>
      <w:r w:rsidRPr="00237C9C">
        <w:rPr>
          <w:rFonts w:ascii="Avenir Book" w:hAnsi="Avenir Book"/>
        </w:rPr>
        <w:t xml:space="preserve"> and </w:t>
      </w:r>
      <w:hyperlink r:id="rId20" w:history="1">
        <w:r w:rsidRPr="00237C9C">
          <w:rPr>
            <w:rStyle w:val="Hyperlink"/>
            <w:rFonts w:ascii="Avenir Book" w:hAnsi="Avenir Book"/>
          </w:rPr>
          <w:t>code switching</w:t>
        </w:r>
      </w:hyperlink>
    </w:p>
    <w:p w14:paraId="5A562E2F" w14:textId="77777777" w:rsidR="00237C9C" w:rsidRPr="00237C9C" w:rsidRDefault="00237C9C" w:rsidP="00237C9C">
      <w:pPr>
        <w:pStyle w:val="ListParagraph"/>
        <w:numPr>
          <w:ilvl w:val="0"/>
          <w:numId w:val="1"/>
        </w:numPr>
        <w:rPr>
          <w:rFonts w:ascii="Avenir Book" w:hAnsi="Avenir Book"/>
        </w:rPr>
      </w:pPr>
      <w:r w:rsidRPr="00237C9C">
        <w:rPr>
          <w:rFonts w:ascii="Avenir Book" w:hAnsi="Avenir Book"/>
        </w:rPr>
        <w:t>Because “living in a community where you’re constantly not accepted and experiencing microaggressions…that low-level stress over time has that same impact as maybe a one-time event, or a similar impact” (</w:t>
      </w:r>
      <w:proofErr w:type="spellStart"/>
      <w:r w:rsidRPr="00237C9C">
        <w:rPr>
          <w:rFonts w:ascii="Avenir Book" w:hAnsi="Avenir Book"/>
        </w:rPr>
        <w:t>Venet</w:t>
      </w:r>
      <w:proofErr w:type="spellEnd"/>
      <w:r w:rsidRPr="00237C9C">
        <w:rPr>
          <w:rFonts w:ascii="Avenir Book" w:hAnsi="Avenir Book"/>
        </w:rPr>
        <w:t xml:space="preserve">, 2023), </w:t>
      </w:r>
      <w:r w:rsidRPr="00237C9C">
        <w:rPr>
          <w:rFonts w:ascii="Times New Roman" w:hAnsi="Times New Roman" w:cs="Times New Roman"/>
        </w:rPr>
        <w:t>​</w:t>
      </w:r>
      <w:r w:rsidRPr="00237C9C">
        <w:rPr>
          <w:rFonts w:ascii="Avenir Book" w:hAnsi="Avenir Book" w:cs="Arial"/>
        </w:rPr>
        <w:t>c</w:t>
      </w:r>
      <w:r w:rsidRPr="00237C9C">
        <w:rPr>
          <w:rFonts w:ascii="Avenir Book" w:hAnsi="Avenir Book"/>
        </w:rPr>
        <w:t xml:space="preserve">onsider strategies from trauma-informed teaching </w:t>
      </w:r>
    </w:p>
    <w:p w14:paraId="3736B3CA" w14:textId="77777777" w:rsidR="00237C9C" w:rsidRPr="00237C9C" w:rsidRDefault="00237C9C" w:rsidP="00237C9C">
      <w:pPr>
        <w:pStyle w:val="ListParagraph"/>
        <w:numPr>
          <w:ilvl w:val="1"/>
          <w:numId w:val="1"/>
        </w:numPr>
        <w:rPr>
          <w:rFonts w:ascii="Avenir Book" w:hAnsi="Avenir Book"/>
        </w:rPr>
      </w:pPr>
      <w:r w:rsidRPr="00237C9C">
        <w:rPr>
          <w:rStyle w:val="ui-provider"/>
          <w:rFonts w:ascii="Avenir Book" w:hAnsi="Avenir Book"/>
        </w:rPr>
        <w:t xml:space="preserve">Use </w:t>
      </w:r>
      <w:hyperlink r:id="rId21" w:history="1">
        <w:r w:rsidRPr="00237C9C">
          <w:rPr>
            <w:rStyle w:val="Hyperlink"/>
            <w:rFonts w:ascii="Avenir Book" w:hAnsi="Avenir Book"/>
          </w:rPr>
          <w:t>this heuristic</w:t>
        </w:r>
      </w:hyperlink>
      <w:r w:rsidRPr="00237C9C">
        <w:rPr>
          <w:rStyle w:val="ui-provider"/>
          <w:rFonts w:ascii="Avenir Book" w:hAnsi="Avenir Book"/>
        </w:rPr>
        <w:t xml:space="preserve"> to consider questions about assigning, responding to, and evaluating writing based on five specific trauma-informed principles by Fallot and Harris (2006): safety, choice &amp; control, trustworthiness, collaboration, and empowerment.</w:t>
      </w:r>
    </w:p>
    <w:p w14:paraId="489C29BE" w14:textId="77777777" w:rsidR="00237C9C" w:rsidRPr="00237C9C" w:rsidRDefault="00237C9C" w:rsidP="00237C9C">
      <w:pPr>
        <w:rPr>
          <w:rFonts w:ascii="Avenir Book" w:hAnsi="Avenir Book"/>
          <w:b/>
          <w:bCs/>
        </w:rPr>
      </w:pPr>
    </w:p>
    <w:p w14:paraId="011B157E" w14:textId="77777777" w:rsidR="00237C9C" w:rsidRPr="00237C9C" w:rsidRDefault="00237C9C" w:rsidP="00237C9C">
      <w:pPr>
        <w:rPr>
          <w:rFonts w:ascii="Avenir Book" w:hAnsi="Avenir Book"/>
          <w:b/>
          <w:bCs/>
        </w:rPr>
      </w:pPr>
    </w:p>
    <w:p w14:paraId="07143C3F" w14:textId="77777777" w:rsidR="00237C9C" w:rsidRPr="00237C9C" w:rsidRDefault="00237C9C" w:rsidP="00237C9C">
      <w:pPr>
        <w:rPr>
          <w:rFonts w:ascii="Avenir Book" w:hAnsi="Avenir Book"/>
        </w:rPr>
      </w:pPr>
      <w:r w:rsidRPr="00237C9C">
        <w:rPr>
          <w:rFonts w:ascii="Avenir Book" w:hAnsi="Avenir Book"/>
          <w:b/>
          <w:bCs/>
        </w:rPr>
        <w:t>Additional Resources</w:t>
      </w:r>
    </w:p>
    <w:p w14:paraId="2E57FC94" w14:textId="77777777" w:rsidR="00237C9C" w:rsidRPr="00237C9C" w:rsidRDefault="00237C9C" w:rsidP="00237C9C">
      <w:pPr>
        <w:rPr>
          <w:rFonts w:ascii="Avenir Book" w:hAnsi="Avenir Book"/>
        </w:rPr>
      </w:pPr>
      <w:r w:rsidRPr="00237C9C">
        <w:rPr>
          <w:rFonts w:ascii="Avenir Book" w:hAnsi="Avenir Book"/>
        </w:rPr>
        <w:t>ECU’s Linguistic Justice Primer (</w:t>
      </w:r>
      <w:hyperlink r:id="rId22" w:history="1">
        <w:r w:rsidRPr="00237C9C">
          <w:rPr>
            <w:rStyle w:val="Hyperlink"/>
            <w:rFonts w:ascii="Avenir Book" w:hAnsi="Avenir Book"/>
          </w:rPr>
          <w:t>Link</w:t>
        </w:r>
      </w:hyperlink>
      <w:r w:rsidRPr="00237C9C">
        <w:rPr>
          <w:rFonts w:ascii="Avenir Book" w:hAnsi="Avenir Book"/>
        </w:rPr>
        <w:t>)</w:t>
      </w:r>
    </w:p>
    <w:p w14:paraId="008187E2" w14:textId="77777777" w:rsidR="00237C9C" w:rsidRPr="00237C9C" w:rsidRDefault="00237C9C" w:rsidP="00237C9C">
      <w:pPr>
        <w:rPr>
          <w:rFonts w:ascii="Avenir Book" w:hAnsi="Avenir Book"/>
        </w:rPr>
      </w:pPr>
      <w:r w:rsidRPr="00237C9C">
        <w:rPr>
          <w:rFonts w:ascii="Avenir Book" w:hAnsi="Avenir Book"/>
        </w:rPr>
        <w:t>Antiracist WAC Toolkit: Assessment (</w:t>
      </w:r>
      <w:hyperlink r:id="rId23" w:history="1">
        <w:r w:rsidRPr="00237C9C">
          <w:rPr>
            <w:rStyle w:val="Hyperlink"/>
            <w:rFonts w:ascii="Avenir Book" w:hAnsi="Avenir Book"/>
          </w:rPr>
          <w:t>Link</w:t>
        </w:r>
      </w:hyperlink>
      <w:r w:rsidRPr="00237C9C">
        <w:rPr>
          <w:rFonts w:ascii="Avenir Book" w:hAnsi="Avenir Book"/>
        </w:rPr>
        <w:t>)</w:t>
      </w:r>
    </w:p>
    <w:p w14:paraId="04469739" w14:textId="77777777" w:rsidR="00237C9C" w:rsidRPr="00237C9C" w:rsidRDefault="00237C9C" w:rsidP="00237C9C">
      <w:pPr>
        <w:rPr>
          <w:rFonts w:ascii="Avenir Book" w:hAnsi="Avenir Book"/>
        </w:rPr>
      </w:pPr>
      <w:r w:rsidRPr="00237C9C">
        <w:rPr>
          <w:rFonts w:ascii="Avenir Book" w:hAnsi="Avenir Book"/>
        </w:rPr>
        <w:t>Antiracist WAC Toolkit: Syllabus (</w:t>
      </w:r>
      <w:hyperlink r:id="rId24" w:history="1">
        <w:r w:rsidRPr="00237C9C">
          <w:rPr>
            <w:rStyle w:val="Hyperlink"/>
            <w:rFonts w:ascii="Avenir Book" w:hAnsi="Avenir Book"/>
          </w:rPr>
          <w:t>Link</w:t>
        </w:r>
      </w:hyperlink>
      <w:r w:rsidRPr="00237C9C">
        <w:rPr>
          <w:rFonts w:ascii="Avenir Book" w:hAnsi="Avenir Book"/>
        </w:rPr>
        <w:t>)</w:t>
      </w:r>
    </w:p>
    <w:p w14:paraId="232424B0" w14:textId="77777777" w:rsidR="00237C9C" w:rsidRPr="00237C9C" w:rsidRDefault="00237C9C" w:rsidP="00237C9C">
      <w:pPr>
        <w:rPr>
          <w:rFonts w:ascii="Avenir Book" w:hAnsi="Avenir Book"/>
        </w:rPr>
      </w:pPr>
      <w:r w:rsidRPr="00237C9C">
        <w:rPr>
          <w:rFonts w:ascii="Avenir Book" w:hAnsi="Avenir Book"/>
        </w:rPr>
        <w:lastRenderedPageBreak/>
        <w:t>Scaffolded Anti-Racist Resources (</w:t>
      </w:r>
      <w:hyperlink r:id="rId25" w:history="1">
        <w:r w:rsidRPr="00237C9C">
          <w:rPr>
            <w:rStyle w:val="Hyperlink"/>
            <w:rFonts w:ascii="Avenir Book" w:hAnsi="Avenir Book"/>
          </w:rPr>
          <w:t>Link</w:t>
        </w:r>
      </w:hyperlink>
      <w:r w:rsidRPr="00237C9C">
        <w:rPr>
          <w:rFonts w:ascii="Avenir Book" w:hAnsi="Avenir Book"/>
        </w:rPr>
        <w:t>)</w:t>
      </w:r>
    </w:p>
    <w:p w14:paraId="3CA03966" w14:textId="77777777" w:rsidR="00237C9C" w:rsidRPr="00237C9C" w:rsidRDefault="00237C9C" w:rsidP="00237C9C">
      <w:pPr>
        <w:rPr>
          <w:rFonts w:ascii="Avenir Book" w:hAnsi="Avenir Book"/>
          <w:b/>
          <w:bCs/>
        </w:rPr>
      </w:pPr>
    </w:p>
    <w:p w14:paraId="69C6C024" w14:textId="77777777" w:rsidR="00237C9C" w:rsidRPr="00237C9C" w:rsidRDefault="00237C9C" w:rsidP="00237C9C">
      <w:pPr>
        <w:rPr>
          <w:rFonts w:ascii="Avenir Book" w:hAnsi="Avenir Book"/>
          <w:b/>
          <w:bCs/>
        </w:rPr>
      </w:pPr>
      <w:r w:rsidRPr="00237C9C">
        <w:rPr>
          <w:rFonts w:ascii="Avenir Book" w:hAnsi="Avenir Book"/>
          <w:b/>
          <w:bCs/>
        </w:rPr>
        <w:t>Books</w:t>
      </w:r>
    </w:p>
    <w:p w14:paraId="08C606DD" w14:textId="77777777" w:rsidR="00237C9C" w:rsidRPr="00237C9C" w:rsidRDefault="00237C9C" w:rsidP="00237C9C">
      <w:pPr>
        <w:numPr>
          <w:ilvl w:val="0"/>
          <w:numId w:val="2"/>
        </w:numPr>
        <w:rPr>
          <w:rFonts w:ascii="Avenir Book" w:hAnsi="Avenir Book"/>
        </w:rPr>
      </w:pPr>
      <w:proofErr w:type="spellStart"/>
      <w:r w:rsidRPr="00237C9C">
        <w:rPr>
          <w:rFonts w:ascii="Avenir Book" w:hAnsi="Avenir Book"/>
        </w:rPr>
        <w:t>Vershawn</w:t>
      </w:r>
      <w:proofErr w:type="spellEnd"/>
      <w:r w:rsidRPr="00237C9C">
        <w:rPr>
          <w:rFonts w:ascii="Avenir Book" w:hAnsi="Avenir Book"/>
        </w:rPr>
        <w:t xml:space="preserve"> Ashanti Young, Rusty Barrett, </w:t>
      </w:r>
      <w:proofErr w:type="spellStart"/>
      <w:r w:rsidRPr="00237C9C">
        <w:rPr>
          <w:rFonts w:ascii="Avenir Book" w:hAnsi="Avenir Book"/>
        </w:rPr>
        <w:t>Y’Shanda</w:t>
      </w:r>
      <w:proofErr w:type="spellEnd"/>
      <w:r w:rsidRPr="00237C9C">
        <w:rPr>
          <w:rFonts w:ascii="Avenir Book" w:hAnsi="Avenir Book"/>
        </w:rPr>
        <w:t xml:space="preserve"> Young-Rivera, &amp; Kim Brian Lovejoy’s Other People’s English: Code-Meshing, Code-Switching, &amp; African American Literacy</w:t>
      </w:r>
    </w:p>
    <w:p w14:paraId="30020156" w14:textId="77777777" w:rsidR="00237C9C" w:rsidRPr="00237C9C" w:rsidRDefault="00237C9C" w:rsidP="00237C9C">
      <w:pPr>
        <w:numPr>
          <w:ilvl w:val="0"/>
          <w:numId w:val="2"/>
        </w:numPr>
        <w:rPr>
          <w:rFonts w:ascii="Avenir Book" w:hAnsi="Avenir Book"/>
        </w:rPr>
      </w:pPr>
      <w:r w:rsidRPr="00237C9C">
        <w:rPr>
          <w:rFonts w:ascii="Avenir Book" w:hAnsi="Avenir Book"/>
        </w:rPr>
        <w:t>Dean Valerie Kinloch’s Race, Justice, and Activism in Literacy Instruction</w:t>
      </w:r>
    </w:p>
    <w:p w14:paraId="57FA0ACB" w14:textId="77777777" w:rsidR="00237C9C" w:rsidRPr="00237C9C" w:rsidRDefault="00237C9C" w:rsidP="00237C9C">
      <w:pPr>
        <w:numPr>
          <w:ilvl w:val="0"/>
          <w:numId w:val="2"/>
        </w:numPr>
        <w:rPr>
          <w:rFonts w:ascii="Avenir Book" w:hAnsi="Avenir Book"/>
        </w:rPr>
      </w:pPr>
      <w:r w:rsidRPr="00237C9C">
        <w:rPr>
          <w:rFonts w:ascii="Avenir Book" w:hAnsi="Avenir Book"/>
        </w:rPr>
        <w:t xml:space="preserve">Lippi-Green, R. (2012). English with an accent: Language, ideology and discrimination in the United </w:t>
      </w:r>
      <w:r w:rsidRPr="00237C9C">
        <w:rPr>
          <w:rFonts w:ascii="Times New Roman" w:hAnsi="Times New Roman" w:cs="Times New Roman"/>
        </w:rPr>
        <w:t>​</w:t>
      </w:r>
      <w:r w:rsidRPr="00237C9C">
        <w:rPr>
          <w:rFonts w:ascii="Avenir Book" w:hAnsi="Avenir Book"/>
        </w:rPr>
        <w:t>States. (2nd ed) London; New York: Routledge.</w:t>
      </w:r>
      <w:r w:rsidRPr="00237C9C">
        <w:rPr>
          <w:rFonts w:ascii="Times New Roman" w:hAnsi="Times New Roman" w:cs="Times New Roman"/>
        </w:rPr>
        <w:t>​</w:t>
      </w:r>
    </w:p>
    <w:p w14:paraId="2E7D03AF" w14:textId="77777777" w:rsidR="00237C9C" w:rsidRPr="00237C9C" w:rsidRDefault="00237C9C" w:rsidP="00237C9C">
      <w:pPr>
        <w:rPr>
          <w:rFonts w:ascii="Avenir Book" w:hAnsi="Avenir Book"/>
        </w:rPr>
      </w:pPr>
    </w:p>
    <w:p w14:paraId="0D0326AC" w14:textId="77777777" w:rsidR="00237C9C" w:rsidRPr="00237C9C" w:rsidRDefault="00237C9C" w:rsidP="00237C9C">
      <w:pPr>
        <w:rPr>
          <w:rFonts w:ascii="Avenir Book" w:hAnsi="Avenir Book"/>
          <w:b/>
          <w:bCs/>
        </w:rPr>
      </w:pPr>
      <w:r w:rsidRPr="00237C9C">
        <w:rPr>
          <w:rFonts w:ascii="Avenir Book" w:hAnsi="Avenir Book"/>
          <w:b/>
          <w:bCs/>
        </w:rPr>
        <w:t>Articles</w:t>
      </w:r>
    </w:p>
    <w:p w14:paraId="4CEF3CA5" w14:textId="77777777" w:rsidR="00237C9C" w:rsidRPr="00237C9C" w:rsidRDefault="00237C9C" w:rsidP="00237C9C">
      <w:pPr>
        <w:numPr>
          <w:ilvl w:val="0"/>
          <w:numId w:val="3"/>
        </w:numPr>
        <w:rPr>
          <w:rFonts w:ascii="Avenir Book" w:hAnsi="Avenir Book"/>
        </w:rPr>
      </w:pPr>
      <w:r w:rsidRPr="00237C9C">
        <w:rPr>
          <w:rFonts w:ascii="Avenir Book" w:hAnsi="Avenir Book"/>
        </w:rPr>
        <w:t xml:space="preserve">The Myth of the Colorblind Writing Classroom: White Instructors Confront White Privilege in Their Classrooms by Pimentel, </w:t>
      </w:r>
      <w:proofErr w:type="spellStart"/>
      <w:r w:rsidRPr="00237C9C">
        <w:rPr>
          <w:rFonts w:ascii="Avenir Book" w:hAnsi="Avenir Book"/>
        </w:rPr>
        <w:t>Pimental</w:t>
      </w:r>
      <w:proofErr w:type="spellEnd"/>
      <w:r w:rsidRPr="00237C9C">
        <w:rPr>
          <w:rFonts w:ascii="Avenir Book" w:hAnsi="Avenir Book"/>
        </w:rPr>
        <w:t>, and Dean (</w:t>
      </w:r>
      <w:hyperlink r:id="rId26" w:history="1">
        <w:r w:rsidRPr="00237C9C">
          <w:rPr>
            <w:rStyle w:val="Hyperlink"/>
            <w:rFonts w:ascii="Avenir Book" w:hAnsi="Avenir Book"/>
          </w:rPr>
          <w:t>Link</w:t>
        </w:r>
      </w:hyperlink>
      <w:r w:rsidRPr="00237C9C">
        <w:rPr>
          <w:rFonts w:ascii="Avenir Book" w:hAnsi="Avenir Book"/>
        </w:rPr>
        <w:t>)</w:t>
      </w:r>
    </w:p>
    <w:p w14:paraId="10F66D92" w14:textId="77777777" w:rsidR="00237C9C" w:rsidRPr="00237C9C" w:rsidRDefault="00237C9C" w:rsidP="00237C9C">
      <w:pPr>
        <w:numPr>
          <w:ilvl w:val="0"/>
          <w:numId w:val="3"/>
        </w:numPr>
        <w:rPr>
          <w:rFonts w:ascii="Avenir Book" w:hAnsi="Avenir Book"/>
        </w:rPr>
      </w:pPr>
      <w:r w:rsidRPr="00237C9C">
        <w:rPr>
          <w:rFonts w:ascii="Avenir Book" w:hAnsi="Avenir Book"/>
        </w:rPr>
        <w:t>Classroom Writing Assessment as an Antiracist Practice: Confronting White Supremacy in the Judgments of Language by Asao Inoue (</w:t>
      </w:r>
      <w:hyperlink r:id="rId27" w:history="1">
        <w:r w:rsidRPr="00237C9C">
          <w:rPr>
            <w:rStyle w:val="Hyperlink"/>
            <w:rFonts w:ascii="Avenir Book" w:hAnsi="Avenir Book"/>
          </w:rPr>
          <w:t>Link</w:t>
        </w:r>
      </w:hyperlink>
      <w:r w:rsidRPr="00237C9C">
        <w:rPr>
          <w:rFonts w:ascii="Avenir Book" w:hAnsi="Avenir Book"/>
        </w:rPr>
        <w:t>)</w:t>
      </w:r>
    </w:p>
    <w:p w14:paraId="58D63588" w14:textId="77777777" w:rsidR="00237C9C" w:rsidRPr="00237C9C" w:rsidRDefault="00237C9C" w:rsidP="00237C9C">
      <w:pPr>
        <w:numPr>
          <w:ilvl w:val="0"/>
          <w:numId w:val="3"/>
        </w:numPr>
        <w:rPr>
          <w:rFonts w:ascii="Avenir Book" w:hAnsi="Avenir Book"/>
        </w:rPr>
      </w:pPr>
      <w:r w:rsidRPr="00237C9C">
        <w:rPr>
          <w:rFonts w:ascii="Avenir Book" w:hAnsi="Avenir Book"/>
        </w:rPr>
        <w:t>Geneva Smitherman: Black Language and the Education of Black Children: One Mo Once – The Black Scholar</w:t>
      </w:r>
    </w:p>
    <w:p w14:paraId="2CD084CA" w14:textId="77777777" w:rsidR="00237C9C" w:rsidRPr="00237C9C" w:rsidRDefault="00237C9C" w:rsidP="00237C9C">
      <w:pPr>
        <w:numPr>
          <w:ilvl w:val="0"/>
          <w:numId w:val="3"/>
        </w:numPr>
        <w:rPr>
          <w:rFonts w:ascii="Avenir Book" w:hAnsi="Avenir Book"/>
        </w:rPr>
      </w:pPr>
      <w:r w:rsidRPr="00237C9C">
        <w:rPr>
          <w:rFonts w:ascii="Avenir Book" w:hAnsi="Avenir Book"/>
        </w:rPr>
        <w:t>Why Storytelling Skills Matter for African American Kids by Nicole Garner-</w:t>
      </w:r>
      <w:proofErr w:type="spellStart"/>
      <w:r w:rsidRPr="00237C9C">
        <w:rPr>
          <w:rFonts w:ascii="Avenir Book" w:hAnsi="Avenir Book"/>
        </w:rPr>
        <w:t>Neblett</w:t>
      </w:r>
      <w:proofErr w:type="spellEnd"/>
      <w:r w:rsidRPr="00237C9C">
        <w:rPr>
          <w:rFonts w:ascii="Avenir Book" w:hAnsi="Avenir Book"/>
        </w:rPr>
        <w:t xml:space="preserve"> (</w:t>
      </w:r>
      <w:hyperlink r:id="rId28" w:tgtFrame="_blank" w:history="1">
        <w:r w:rsidRPr="00237C9C">
          <w:rPr>
            <w:rStyle w:val="Hyperlink"/>
            <w:rFonts w:ascii="Avenir Book" w:hAnsi="Avenir Book"/>
          </w:rPr>
          <w:t>Link</w:t>
        </w:r>
      </w:hyperlink>
      <w:r w:rsidRPr="00237C9C">
        <w:rPr>
          <w:rFonts w:ascii="Avenir Book" w:hAnsi="Avenir Book"/>
        </w:rPr>
        <w:t>)</w:t>
      </w:r>
    </w:p>
    <w:p w14:paraId="5682FFD0" w14:textId="77777777" w:rsidR="00237C9C" w:rsidRPr="00237C9C" w:rsidRDefault="00237C9C" w:rsidP="00237C9C">
      <w:pPr>
        <w:numPr>
          <w:ilvl w:val="0"/>
          <w:numId w:val="3"/>
        </w:numPr>
        <w:rPr>
          <w:rFonts w:ascii="Avenir Book" w:hAnsi="Avenir Book"/>
        </w:rPr>
      </w:pPr>
      <w:r w:rsidRPr="00237C9C">
        <w:rPr>
          <w:rFonts w:ascii="Avenir Book" w:hAnsi="Avenir Book"/>
        </w:rPr>
        <w:t xml:space="preserve">The Real Ebonics Debate: What Should Teachers Do? by Lisa </w:t>
      </w:r>
      <w:proofErr w:type="spellStart"/>
      <w:r w:rsidRPr="00237C9C">
        <w:rPr>
          <w:rFonts w:ascii="Avenir Book" w:hAnsi="Avenir Book"/>
        </w:rPr>
        <w:t>Delpitt</w:t>
      </w:r>
      <w:proofErr w:type="spellEnd"/>
      <w:r w:rsidRPr="00237C9C">
        <w:rPr>
          <w:rFonts w:ascii="Avenir Book" w:hAnsi="Avenir Book"/>
        </w:rPr>
        <w:t xml:space="preserve"> (</w:t>
      </w:r>
      <w:hyperlink r:id="rId29" w:tgtFrame="_blank" w:history="1">
        <w:r w:rsidRPr="00237C9C">
          <w:rPr>
            <w:rStyle w:val="Hyperlink"/>
            <w:rFonts w:ascii="Avenir Book" w:hAnsi="Avenir Book"/>
          </w:rPr>
          <w:t>Link</w:t>
        </w:r>
      </w:hyperlink>
      <w:r w:rsidRPr="00237C9C">
        <w:rPr>
          <w:rFonts w:ascii="Avenir Book" w:hAnsi="Avenir Book"/>
        </w:rPr>
        <w:t>)</w:t>
      </w:r>
    </w:p>
    <w:p w14:paraId="7A9CC4DF" w14:textId="77777777" w:rsidR="00237C9C" w:rsidRPr="00237C9C" w:rsidRDefault="00237C9C" w:rsidP="00237C9C">
      <w:pPr>
        <w:numPr>
          <w:ilvl w:val="0"/>
          <w:numId w:val="3"/>
        </w:numPr>
        <w:rPr>
          <w:rFonts w:ascii="Avenir Book" w:hAnsi="Avenir Book"/>
        </w:rPr>
      </w:pPr>
      <w:r w:rsidRPr="00237C9C">
        <w:rPr>
          <w:rFonts w:ascii="Avenir Book" w:hAnsi="Avenir Book"/>
        </w:rPr>
        <w:t xml:space="preserve">Is the 30 </w:t>
      </w:r>
      <w:proofErr w:type="gramStart"/>
      <w:r w:rsidRPr="00237C9C">
        <w:rPr>
          <w:rFonts w:ascii="Avenir Book" w:hAnsi="Avenir Book"/>
        </w:rPr>
        <w:t>Million</w:t>
      </w:r>
      <w:proofErr w:type="gramEnd"/>
      <w:r w:rsidRPr="00237C9C">
        <w:rPr>
          <w:rFonts w:ascii="Avenir Book" w:hAnsi="Avenir Book"/>
        </w:rPr>
        <w:t xml:space="preserve"> Word Gap A State We Should Be Using? ALSC Blog (</w:t>
      </w:r>
      <w:hyperlink r:id="rId30" w:tgtFrame="_blank" w:history="1">
        <w:r w:rsidRPr="00237C9C">
          <w:rPr>
            <w:rStyle w:val="Hyperlink"/>
            <w:rFonts w:ascii="Avenir Book" w:hAnsi="Avenir Book"/>
          </w:rPr>
          <w:t>Link</w:t>
        </w:r>
      </w:hyperlink>
      <w:r w:rsidRPr="00237C9C">
        <w:rPr>
          <w:rFonts w:ascii="Avenir Book" w:hAnsi="Avenir Book"/>
        </w:rPr>
        <w:t>)</w:t>
      </w:r>
    </w:p>
    <w:p w14:paraId="6B3997F2" w14:textId="77777777" w:rsidR="00237C9C" w:rsidRPr="00237C9C" w:rsidRDefault="00237C9C" w:rsidP="00237C9C">
      <w:pPr>
        <w:numPr>
          <w:ilvl w:val="0"/>
          <w:numId w:val="3"/>
        </w:numPr>
        <w:rPr>
          <w:rFonts w:ascii="Avenir Book" w:hAnsi="Avenir Book"/>
        </w:rPr>
      </w:pPr>
      <w:r w:rsidRPr="00237C9C">
        <w:rPr>
          <w:rFonts w:ascii="Avenir Book" w:hAnsi="Avenir Book"/>
        </w:rPr>
        <w:t>Julie Washington’s Quest to Get Schools to Respect African American English (The Atlantic – </w:t>
      </w:r>
      <w:hyperlink r:id="rId31" w:tgtFrame="_blank" w:history="1">
        <w:r w:rsidRPr="00237C9C">
          <w:rPr>
            <w:rStyle w:val="Hyperlink"/>
            <w:rFonts w:ascii="Avenir Book" w:hAnsi="Avenir Book"/>
          </w:rPr>
          <w:t>Link</w:t>
        </w:r>
      </w:hyperlink>
      <w:r w:rsidRPr="00237C9C">
        <w:rPr>
          <w:rFonts w:ascii="Avenir Book" w:hAnsi="Avenir Book"/>
        </w:rPr>
        <w:t>)</w:t>
      </w:r>
    </w:p>
    <w:p w14:paraId="1B86FF33" w14:textId="77777777" w:rsidR="00237C9C" w:rsidRPr="00237C9C" w:rsidRDefault="00237C9C" w:rsidP="00237C9C">
      <w:pPr>
        <w:numPr>
          <w:ilvl w:val="0"/>
          <w:numId w:val="3"/>
        </w:numPr>
        <w:rPr>
          <w:rFonts w:ascii="Avenir Book" w:hAnsi="Avenir Book"/>
        </w:rPr>
      </w:pPr>
      <w:r w:rsidRPr="00237C9C">
        <w:rPr>
          <w:rFonts w:ascii="Avenir Book" w:hAnsi="Avenir Book"/>
        </w:rPr>
        <w:t>Pathologizing the Language and Culture of Poor Children by Curt Dudley-Marling and Krista Lucas, Language Arts Vol. 86, No. 5 May 2009</w:t>
      </w:r>
    </w:p>
    <w:p w14:paraId="24F90ABD" w14:textId="77777777" w:rsidR="00237C9C" w:rsidRPr="00237C9C" w:rsidRDefault="00237C9C" w:rsidP="00237C9C">
      <w:pPr>
        <w:rPr>
          <w:rFonts w:ascii="Avenir Book" w:hAnsi="Avenir Book"/>
        </w:rPr>
      </w:pPr>
    </w:p>
    <w:p w14:paraId="011DCBE1" w14:textId="77777777" w:rsidR="00237C9C" w:rsidRPr="00237C9C" w:rsidRDefault="00237C9C" w:rsidP="00237C9C">
      <w:pPr>
        <w:rPr>
          <w:rFonts w:ascii="Avenir Book" w:hAnsi="Avenir Book"/>
          <w:b/>
          <w:bCs/>
        </w:rPr>
      </w:pPr>
      <w:r w:rsidRPr="00237C9C">
        <w:rPr>
          <w:rFonts w:ascii="Avenir Book" w:hAnsi="Avenir Book"/>
          <w:b/>
          <w:bCs/>
        </w:rPr>
        <w:t>Films &amp; Videos</w:t>
      </w:r>
    </w:p>
    <w:p w14:paraId="6F233AB2" w14:textId="77777777" w:rsidR="00237C9C" w:rsidRPr="00237C9C" w:rsidRDefault="00237C9C" w:rsidP="00237C9C">
      <w:pPr>
        <w:numPr>
          <w:ilvl w:val="0"/>
          <w:numId w:val="4"/>
        </w:numPr>
        <w:rPr>
          <w:rFonts w:ascii="Avenir Book" w:hAnsi="Avenir Book"/>
        </w:rPr>
      </w:pPr>
      <w:r w:rsidRPr="00237C9C">
        <w:rPr>
          <w:rFonts w:ascii="Avenir Book" w:hAnsi="Avenir Book"/>
        </w:rPr>
        <w:t>The Language and Life Project (</w:t>
      </w:r>
      <w:hyperlink r:id="rId32" w:tgtFrame="_blank" w:history="1">
        <w:r w:rsidRPr="00237C9C">
          <w:rPr>
            <w:rStyle w:val="Hyperlink"/>
            <w:rFonts w:ascii="Avenir Book" w:hAnsi="Avenir Book"/>
          </w:rPr>
          <w:t>Link</w:t>
        </w:r>
      </w:hyperlink>
      <w:r w:rsidRPr="00237C9C">
        <w:rPr>
          <w:rFonts w:ascii="Avenir Book" w:hAnsi="Avenir Book"/>
        </w:rPr>
        <w:t>)</w:t>
      </w:r>
    </w:p>
    <w:p w14:paraId="358FB534" w14:textId="77777777" w:rsidR="00237C9C" w:rsidRPr="00237C9C" w:rsidRDefault="00237C9C" w:rsidP="00237C9C">
      <w:pPr>
        <w:numPr>
          <w:ilvl w:val="0"/>
          <w:numId w:val="4"/>
        </w:numPr>
        <w:rPr>
          <w:rFonts w:ascii="Avenir Book" w:hAnsi="Avenir Book"/>
        </w:rPr>
      </w:pPr>
      <w:r w:rsidRPr="00237C9C">
        <w:rPr>
          <w:rFonts w:ascii="Avenir Book" w:hAnsi="Avenir Book"/>
        </w:rPr>
        <w:t>Talking Black in America (</w:t>
      </w:r>
      <w:hyperlink r:id="rId33" w:tgtFrame="_blank" w:history="1">
        <w:r w:rsidRPr="00237C9C">
          <w:rPr>
            <w:rStyle w:val="Hyperlink"/>
            <w:rFonts w:ascii="Avenir Book" w:hAnsi="Avenir Book"/>
          </w:rPr>
          <w:t>Link</w:t>
        </w:r>
      </w:hyperlink>
      <w:r w:rsidRPr="00237C9C">
        <w:rPr>
          <w:rFonts w:ascii="Avenir Book" w:hAnsi="Avenir Book"/>
        </w:rPr>
        <w:t>)</w:t>
      </w:r>
    </w:p>
    <w:p w14:paraId="6527588A" w14:textId="77777777" w:rsidR="00237C9C" w:rsidRPr="00237C9C" w:rsidRDefault="00237C9C" w:rsidP="00237C9C">
      <w:pPr>
        <w:numPr>
          <w:ilvl w:val="0"/>
          <w:numId w:val="4"/>
        </w:numPr>
        <w:rPr>
          <w:rFonts w:ascii="Avenir Book" w:hAnsi="Avenir Book"/>
        </w:rPr>
      </w:pPr>
      <w:r w:rsidRPr="00237C9C">
        <w:rPr>
          <w:rFonts w:ascii="Avenir Book" w:hAnsi="Avenir Book"/>
        </w:rPr>
        <w:t>Ted Talk: Three Ways to Speak English (</w:t>
      </w:r>
      <w:hyperlink r:id="rId34" w:tgtFrame="_blank" w:history="1">
        <w:r w:rsidRPr="00237C9C">
          <w:rPr>
            <w:rStyle w:val="Hyperlink"/>
            <w:rFonts w:ascii="Avenir Book" w:hAnsi="Avenir Book"/>
          </w:rPr>
          <w:t>Link</w:t>
        </w:r>
      </w:hyperlink>
      <w:r w:rsidRPr="00237C9C">
        <w:rPr>
          <w:rFonts w:ascii="Avenir Book" w:hAnsi="Avenir Book"/>
        </w:rPr>
        <w:t>)</w:t>
      </w:r>
    </w:p>
    <w:p w14:paraId="317C9F5E" w14:textId="77777777" w:rsidR="00237C9C" w:rsidRPr="00237C9C" w:rsidRDefault="00237C9C" w:rsidP="00237C9C">
      <w:pPr>
        <w:numPr>
          <w:ilvl w:val="0"/>
          <w:numId w:val="4"/>
        </w:numPr>
        <w:rPr>
          <w:rFonts w:ascii="Avenir Book" w:hAnsi="Avenir Book"/>
        </w:rPr>
      </w:pPr>
      <w:r w:rsidRPr="00237C9C">
        <w:rPr>
          <w:rFonts w:ascii="Avenir Book" w:hAnsi="Avenir Book"/>
        </w:rPr>
        <w:t>Lessons from Lucy Laney: African American Vernacular English (</w:t>
      </w:r>
      <w:hyperlink r:id="rId35" w:tgtFrame="_blank" w:history="1">
        <w:r w:rsidRPr="00237C9C">
          <w:rPr>
            <w:rStyle w:val="Hyperlink"/>
            <w:rFonts w:ascii="Avenir Book" w:hAnsi="Avenir Book"/>
          </w:rPr>
          <w:t>Link</w:t>
        </w:r>
      </w:hyperlink>
      <w:r w:rsidRPr="00237C9C">
        <w:rPr>
          <w:rFonts w:ascii="Avenir Book" w:hAnsi="Avenir Book"/>
        </w:rPr>
        <w:t>)</w:t>
      </w:r>
    </w:p>
    <w:p w14:paraId="14FAAEF2" w14:textId="77777777" w:rsidR="00237C9C" w:rsidRPr="00237C9C" w:rsidRDefault="00237C9C" w:rsidP="00237C9C">
      <w:pPr>
        <w:numPr>
          <w:ilvl w:val="0"/>
          <w:numId w:val="4"/>
        </w:numPr>
        <w:rPr>
          <w:rFonts w:ascii="Avenir Book" w:hAnsi="Avenir Book"/>
        </w:rPr>
      </w:pPr>
      <w:r w:rsidRPr="00237C9C">
        <w:rPr>
          <w:rFonts w:ascii="Avenir Book" w:hAnsi="Avenir Book"/>
        </w:rPr>
        <w:t>U.S. Senate Hearing on Ebonics (</w:t>
      </w:r>
      <w:hyperlink r:id="rId36" w:tgtFrame="_blank" w:history="1">
        <w:r w:rsidRPr="00237C9C">
          <w:rPr>
            <w:rStyle w:val="Hyperlink"/>
            <w:rFonts w:ascii="Avenir Book" w:hAnsi="Avenir Book"/>
          </w:rPr>
          <w:t>Link</w:t>
        </w:r>
      </w:hyperlink>
      <w:r w:rsidRPr="00237C9C">
        <w:rPr>
          <w:rFonts w:ascii="Avenir Book" w:hAnsi="Avenir Book"/>
        </w:rPr>
        <w:t>)</w:t>
      </w:r>
    </w:p>
    <w:p w14:paraId="20BEAE9F" w14:textId="77777777" w:rsidR="00237C9C" w:rsidRDefault="00237C9C" w:rsidP="00237C9C"/>
    <w:p w14:paraId="09F0F85E" w14:textId="77777777" w:rsidR="00FC48E0" w:rsidRDefault="00FC48E0" w:rsidP="00237C9C"/>
    <w:p w14:paraId="3149C211" w14:textId="77777777" w:rsidR="00237C9C" w:rsidRDefault="00237C9C" w:rsidP="00237C9C"/>
    <w:p w14:paraId="17A42635" w14:textId="77777777" w:rsidR="00237C9C" w:rsidRDefault="00237C9C" w:rsidP="00237C9C"/>
    <w:p w14:paraId="1CA6116E" w14:textId="77777777" w:rsidR="00237C9C" w:rsidRDefault="00237C9C" w:rsidP="00237C9C"/>
    <w:p w14:paraId="1E7909EC" w14:textId="77777777" w:rsidR="00FC48E0" w:rsidRDefault="00FC48E0" w:rsidP="00FC48E0">
      <w:pPr>
        <w:spacing w:before="100" w:beforeAutospacing="1" w:after="100" w:afterAutospacing="1"/>
        <w:outlineLvl w:val="0"/>
      </w:pPr>
    </w:p>
    <w:p w14:paraId="304A505A" w14:textId="6C269041" w:rsidR="00237C9C" w:rsidRPr="005314AD" w:rsidRDefault="00237C9C" w:rsidP="00FC48E0">
      <w:pPr>
        <w:spacing w:before="100" w:beforeAutospacing="1" w:after="100" w:afterAutospacing="1"/>
        <w:jc w:val="center"/>
        <w:outlineLvl w:val="0"/>
        <w:rPr>
          <w:rFonts w:ascii="Avenir Book" w:eastAsia="Times New Roman" w:hAnsi="Avenir Book" w:cs="Segoe UI"/>
          <w:b/>
          <w:bCs/>
          <w:color w:val="000000" w:themeColor="text1"/>
          <w:kern w:val="36"/>
          <w:sz w:val="22"/>
          <w:szCs w:val="22"/>
        </w:rPr>
      </w:pPr>
      <w:r w:rsidRPr="005314AD">
        <w:rPr>
          <w:rFonts w:ascii="Avenir Book" w:eastAsia="Times New Roman" w:hAnsi="Avenir Book" w:cs="Segoe UI"/>
          <w:b/>
          <w:bCs/>
          <w:color w:val="000000" w:themeColor="text1"/>
          <w:kern w:val="36"/>
          <w:sz w:val="22"/>
          <w:szCs w:val="22"/>
        </w:rPr>
        <w:lastRenderedPageBreak/>
        <w:t>Alternative Audiences for Writing Assignments</w:t>
      </w:r>
      <w:r>
        <w:rPr>
          <w:rFonts w:ascii="Avenir Book" w:eastAsia="Times New Roman" w:hAnsi="Avenir Book" w:cs="Segoe UI"/>
          <w:b/>
          <w:bCs/>
          <w:color w:val="000000" w:themeColor="text1"/>
          <w:kern w:val="36"/>
          <w:sz w:val="22"/>
          <w:szCs w:val="22"/>
        </w:rPr>
        <w:br/>
      </w:r>
      <w:r w:rsidRPr="005314AD">
        <w:rPr>
          <w:rFonts w:ascii="Avenir Book" w:eastAsia="Times New Roman" w:hAnsi="Avenir Book" w:cs="Segoe UI"/>
          <w:color w:val="000000" w:themeColor="text1"/>
          <w:kern w:val="36"/>
          <w:sz w:val="22"/>
          <w:szCs w:val="22"/>
        </w:rPr>
        <w:t>What categories and audience ideas should we add to this list?</w:t>
      </w:r>
    </w:p>
    <w:p w14:paraId="2DF949B0" w14:textId="77777777" w:rsidR="00237C9C" w:rsidRPr="005314AD" w:rsidRDefault="00237C9C" w:rsidP="00237C9C">
      <w:pPr>
        <w:spacing w:before="100" w:beforeAutospacing="1" w:after="100" w:afterAutospacing="1"/>
        <w:outlineLvl w:val="0"/>
        <w:rPr>
          <w:rFonts w:ascii="Avenir Book" w:eastAsia="Times New Roman" w:hAnsi="Avenir Book" w:cs="Segoe UI"/>
          <w:b/>
          <w:bCs/>
          <w:color w:val="000000" w:themeColor="text1"/>
          <w:kern w:val="36"/>
          <w:sz w:val="21"/>
          <w:szCs w:val="21"/>
        </w:rPr>
      </w:pPr>
      <w:r w:rsidRPr="005314AD">
        <w:rPr>
          <w:rFonts w:ascii="Avenir Book" w:eastAsia="Times New Roman" w:hAnsi="Avenir Book" w:cs="Segoe UI"/>
          <w:b/>
          <w:bCs/>
          <w:color w:val="000000" w:themeColor="text1"/>
          <w:kern w:val="36"/>
          <w:sz w:val="21"/>
          <w:szCs w:val="21"/>
        </w:rPr>
        <w:t>School-related</w:t>
      </w:r>
    </w:p>
    <w:p w14:paraId="4F8CB93B" w14:textId="77777777" w:rsidR="00237C9C" w:rsidRPr="005314AD" w:rsidRDefault="00237C9C" w:rsidP="00237C9C">
      <w:pPr>
        <w:numPr>
          <w:ilvl w:val="0"/>
          <w:numId w:val="5"/>
        </w:numPr>
        <w:spacing w:before="100" w:beforeAutospacing="1" w:after="100" w:afterAutospacing="1"/>
        <w:outlineLvl w:val="0"/>
        <w:rPr>
          <w:rFonts w:ascii="Avenir Book" w:eastAsia="Times New Roman" w:hAnsi="Avenir Book" w:cs="Segoe UI"/>
          <w:color w:val="000000" w:themeColor="text1"/>
          <w:kern w:val="36"/>
          <w:sz w:val="21"/>
          <w:szCs w:val="21"/>
        </w:rPr>
      </w:pPr>
      <w:r w:rsidRPr="005314AD">
        <w:rPr>
          <w:rFonts w:ascii="Avenir Book" w:eastAsia="Times New Roman" w:hAnsi="Avenir Book" w:cs="Segoe UI"/>
          <w:color w:val="000000" w:themeColor="text1"/>
          <w:kern w:val="36"/>
          <w:sz w:val="21"/>
          <w:szCs w:val="21"/>
        </w:rPr>
        <w:t>Students in other classes</w:t>
      </w:r>
    </w:p>
    <w:p w14:paraId="64AAF388" w14:textId="77777777" w:rsidR="00237C9C" w:rsidRPr="005314AD" w:rsidRDefault="00237C9C" w:rsidP="00237C9C">
      <w:pPr>
        <w:numPr>
          <w:ilvl w:val="0"/>
          <w:numId w:val="5"/>
        </w:numPr>
        <w:spacing w:before="100" w:beforeAutospacing="1" w:after="100" w:afterAutospacing="1"/>
        <w:outlineLvl w:val="0"/>
        <w:rPr>
          <w:rFonts w:ascii="Avenir Book" w:eastAsia="Times New Roman" w:hAnsi="Avenir Book" w:cs="Segoe UI"/>
          <w:color w:val="000000" w:themeColor="text1"/>
          <w:kern w:val="36"/>
          <w:sz w:val="21"/>
          <w:szCs w:val="21"/>
        </w:rPr>
      </w:pPr>
      <w:r w:rsidRPr="005314AD">
        <w:rPr>
          <w:rFonts w:ascii="Avenir Book" w:eastAsia="Times New Roman" w:hAnsi="Avenir Book" w:cs="Segoe UI"/>
          <w:color w:val="000000" w:themeColor="text1"/>
          <w:kern w:val="36"/>
          <w:sz w:val="21"/>
          <w:szCs w:val="21"/>
        </w:rPr>
        <w:t>Teachers</w:t>
      </w:r>
    </w:p>
    <w:p w14:paraId="0D4DA637" w14:textId="77777777" w:rsidR="00237C9C" w:rsidRPr="005314AD" w:rsidRDefault="00237C9C" w:rsidP="00237C9C">
      <w:pPr>
        <w:numPr>
          <w:ilvl w:val="0"/>
          <w:numId w:val="5"/>
        </w:numPr>
        <w:spacing w:before="100" w:beforeAutospacing="1" w:after="100" w:afterAutospacing="1"/>
        <w:outlineLvl w:val="0"/>
        <w:rPr>
          <w:rFonts w:ascii="Avenir Book" w:eastAsia="Times New Roman" w:hAnsi="Avenir Book" w:cs="Segoe UI"/>
          <w:color w:val="000000" w:themeColor="text1"/>
          <w:kern w:val="36"/>
          <w:sz w:val="21"/>
          <w:szCs w:val="21"/>
        </w:rPr>
      </w:pPr>
      <w:r w:rsidRPr="005314AD">
        <w:rPr>
          <w:rFonts w:ascii="Avenir Book" w:eastAsia="Times New Roman" w:hAnsi="Avenir Book" w:cs="Segoe UI"/>
          <w:color w:val="000000" w:themeColor="text1"/>
          <w:kern w:val="36"/>
          <w:sz w:val="21"/>
          <w:szCs w:val="21"/>
        </w:rPr>
        <w:t>Department chair or members</w:t>
      </w:r>
    </w:p>
    <w:p w14:paraId="76EE3E7B" w14:textId="77777777" w:rsidR="00237C9C" w:rsidRPr="005314AD" w:rsidRDefault="00237C9C" w:rsidP="00237C9C">
      <w:pPr>
        <w:numPr>
          <w:ilvl w:val="0"/>
          <w:numId w:val="5"/>
        </w:numPr>
        <w:spacing w:before="100" w:beforeAutospacing="1" w:after="100" w:afterAutospacing="1"/>
        <w:outlineLvl w:val="0"/>
        <w:rPr>
          <w:rFonts w:ascii="Avenir Book" w:eastAsia="Times New Roman" w:hAnsi="Avenir Book" w:cs="Segoe UI"/>
          <w:color w:val="000000" w:themeColor="text1"/>
          <w:kern w:val="36"/>
          <w:sz w:val="21"/>
          <w:szCs w:val="21"/>
        </w:rPr>
      </w:pPr>
      <w:r w:rsidRPr="005314AD">
        <w:rPr>
          <w:rFonts w:ascii="Avenir Book" w:eastAsia="Times New Roman" w:hAnsi="Avenir Book" w:cs="Segoe UI"/>
          <w:color w:val="000000" w:themeColor="text1"/>
          <w:kern w:val="36"/>
          <w:sz w:val="21"/>
          <w:szCs w:val="21"/>
        </w:rPr>
        <w:t>Librarians</w:t>
      </w:r>
    </w:p>
    <w:p w14:paraId="2CDFDEDC" w14:textId="77777777" w:rsidR="00237C9C" w:rsidRPr="005314AD" w:rsidRDefault="00237C9C" w:rsidP="00237C9C">
      <w:pPr>
        <w:numPr>
          <w:ilvl w:val="0"/>
          <w:numId w:val="5"/>
        </w:numPr>
        <w:spacing w:before="100" w:beforeAutospacing="1" w:after="100" w:afterAutospacing="1"/>
        <w:outlineLvl w:val="0"/>
        <w:rPr>
          <w:rFonts w:ascii="Avenir Book" w:eastAsia="Times New Roman" w:hAnsi="Avenir Book" w:cs="Segoe UI"/>
          <w:color w:val="000000" w:themeColor="text1"/>
          <w:kern w:val="36"/>
          <w:sz w:val="21"/>
          <w:szCs w:val="21"/>
        </w:rPr>
      </w:pPr>
      <w:r w:rsidRPr="005314AD">
        <w:rPr>
          <w:rFonts w:ascii="Avenir Book" w:eastAsia="Times New Roman" w:hAnsi="Avenir Book" w:cs="Segoe UI"/>
          <w:color w:val="000000" w:themeColor="text1"/>
          <w:kern w:val="36"/>
          <w:sz w:val="21"/>
          <w:szCs w:val="21"/>
        </w:rPr>
        <w:t>Advisors/guidance counselors</w:t>
      </w:r>
    </w:p>
    <w:p w14:paraId="2375603C" w14:textId="77777777" w:rsidR="00237C9C" w:rsidRPr="005314AD" w:rsidRDefault="00237C9C" w:rsidP="00237C9C">
      <w:pPr>
        <w:numPr>
          <w:ilvl w:val="0"/>
          <w:numId w:val="5"/>
        </w:numPr>
        <w:spacing w:before="100" w:beforeAutospacing="1" w:after="100" w:afterAutospacing="1"/>
        <w:outlineLvl w:val="0"/>
        <w:rPr>
          <w:rFonts w:ascii="Avenir Book" w:eastAsia="Times New Roman" w:hAnsi="Avenir Book" w:cs="Segoe UI"/>
          <w:color w:val="000000" w:themeColor="text1"/>
          <w:kern w:val="36"/>
          <w:sz w:val="21"/>
          <w:szCs w:val="21"/>
        </w:rPr>
      </w:pPr>
      <w:r w:rsidRPr="005314AD">
        <w:rPr>
          <w:rFonts w:ascii="Avenir Book" w:eastAsia="Times New Roman" w:hAnsi="Avenir Book" w:cs="Segoe UI"/>
          <w:color w:val="000000" w:themeColor="text1"/>
          <w:kern w:val="36"/>
          <w:sz w:val="21"/>
          <w:szCs w:val="21"/>
        </w:rPr>
        <w:t>Administrators</w:t>
      </w:r>
    </w:p>
    <w:p w14:paraId="68F9AE1E" w14:textId="77777777" w:rsidR="00237C9C" w:rsidRPr="005314AD" w:rsidRDefault="00237C9C" w:rsidP="00237C9C">
      <w:pPr>
        <w:numPr>
          <w:ilvl w:val="0"/>
          <w:numId w:val="5"/>
        </w:numPr>
        <w:spacing w:before="100" w:beforeAutospacing="1" w:after="100" w:afterAutospacing="1"/>
        <w:outlineLvl w:val="0"/>
        <w:rPr>
          <w:rFonts w:ascii="Avenir Book" w:eastAsia="Times New Roman" w:hAnsi="Avenir Book" w:cs="Segoe UI"/>
          <w:color w:val="000000" w:themeColor="text1"/>
          <w:kern w:val="36"/>
          <w:sz w:val="21"/>
          <w:szCs w:val="21"/>
        </w:rPr>
      </w:pPr>
      <w:r w:rsidRPr="005314AD">
        <w:rPr>
          <w:rFonts w:ascii="Avenir Book" w:eastAsia="Times New Roman" w:hAnsi="Avenir Book" w:cs="Segoe UI"/>
          <w:color w:val="000000" w:themeColor="text1"/>
          <w:kern w:val="36"/>
          <w:sz w:val="21"/>
          <w:szCs w:val="21"/>
        </w:rPr>
        <w:t>Support staff</w:t>
      </w:r>
    </w:p>
    <w:p w14:paraId="4D99AA50" w14:textId="77777777" w:rsidR="00237C9C" w:rsidRPr="005314AD" w:rsidRDefault="00237C9C" w:rsidP="00237C9C">
      <w:pPr>
        <w:numPr>
          <w:ilvl w:val="0"/>
          <w:numId w:val="5"/>
        </w:numPr>
        <w:spacing w:before="100" w:beforeAutospacing="1" w:after="100" w:afterAutospacing="1"/>
        <w:outlineLvl w:val="0"/>
        <w:rPr>
          <w:rFonts w:ascii="Avenir Book" w:eastAsia="Times New Roman" w:hAnsi="Avenir Book" w:cs="Segoe UI"/>
          <w:color w:val="000000" w:themeColor="text1"/>
          <w:kern w:val="36"/>
          <w:sz w:val="21"/>
          <w:szCs w:val="21"/>
        </w:rPr>
      </w:pPr>
      <w:r w:rsidRPr="005314AD">
        <w:rPr>
          <w:rFonts w:ascii="Avenir Book" w:eastAsia="Times New Roman" w:hAnsi="Avenir Book" w:cs="Segoe UI"/>
          <w:color w:val="000000" w:themeColor="text1"/>
          <w:kern w:val="36"/>
          <w:sz w:val="21"/>
          <w:szCs w:val="21"/>
        </w:rPr>
        <w:t>Family members of students</w:t>
      </w:r>
    </w:p>
    <w:p w14:paraId="1B278ABE" w14:textId="77777777" w:rsidR="00237C9C" w:rsidRPr="005314AD" w:rsidRDefault="00237C9C" w:rsidP="00237C9C">
      <w:pPr>
        <w:numPr>
          <w:ilvl w:val="0"/>
          <w:numId w:val="5"/>
        </w:numPr>
        <w:spacing w:before="100" w:beforeAutospacing="1" w:after="100" w:afterAutospacing="1"/>
        <w:outlineLvl w:val="0"/>
        <w:rPr>
          <w:rFonts w:ascii="Avenir Book" w:eastAsia="Times New Roman" w:hAnsi="Avenir Book" w:cs="Segoe UI"/>
          <w:color w:val="000000" w:themeColor="text1"/>
          <w:kern w:val="36"/>
          <w:sz w:val="21"/>
          <w:szCs w:val="21"/>
        </w:rPr>
      </w:pPr>
      <w:r w:rsidRPr="005314AD">
        <w:rPr>
          <w:rFonts w:ascii="Avenir Book" w:eastAsia="Times New Roman" w:hAnsi="Avenir Book" w:cs="Segoe UI"/>
          <w:color w:val="000000" w:themeColor="text1"/>
          <w:kern w:val="36"/>
          <w:sz w:val="21"/>
          <w:szCs w:val="21"/>
        </w:rPr>
        <w:t>School graduates</w:t>
      </w:r>
    </w:p>
    <w:p w14:paraId="57026008" w14:textId="77777777" w:rsidR="00237C9C" w:rsidRPr="005314AD" w:rsidRDefault="00237C9C" w:rsidP="00237C9C">
      <w:pPr>
        <w:numPr>
          <w:ilvl w:val="0"/>
          <w:numId w:val="5"/>
        </w:numPr>
        <w:spacing w:before="100" w:beforeAutospacing="1" w:after="100" w:afterAutospacing="1"/>
        <w:outlineLvl w:val="0"/>
        <w:rPr>
          <w:rFonts w:ascii="Avenir Book" w:eastAsia="Times New Roman" w:hAnsi="Avenir Book" w:cs="Segoe UI"/>
          <w:color w:val="000000" w:themeColor="text1"/>
          <w:kern w:val="36"/>
          <w:sz w:val="21"/>
          <w:szCs w:val="21"/>
        </w:rPr>
      </w:pPr>
      <w:r w:rsidRPr="005314AD">
        <w:rPr>
          <w:rFonts w:ascii="Avenir Book" w:eastAsia="Times New Roman" w:hAnsi="Avenir Book" w:cs="Segoe UI"/>
          <w:color w:val="000000" w:themeColor="text1"/>
          <w:kern w:val="36"/>
          <w:sz w:val="21"/>
          <w:szCs w:val="21"/>
        </w:rPr>
        <w:t>Athletic team members, coaches, sponsors</w:t>
      </w:r>
    </w:p>
    <w:p w14:paraId="112AF7EA" w14:textId="77777777" w:rsidR="00237C9C" w:rsidRPr="005314AD" w:rsidRDefault="00237C9C" w:rsidP="00237C9C">
      <w:pPr>
        <w:numPr>
          <w:ilvl w:val="0"/>
          <w:numId w:val="5"/>
        </w:numPr>
        <w:spacing w:before="100" w:beforeAutospacing="1" w:after="100" w:afterAutospacing="1"/>
        <w:outlineLvl w:val="0"/>
        <w:rPr>
          <w:rFonts w:ascii="Avenir Book" w:eastAsia="Times New Roman" w:hAnsi="Avenir Book" w:cs="Segoe UI"/>
          <w:color w:val="000000" w:themeColor="text1"/>
          <w:kern w:val="36"/>
          <w:sz w:val="21"/>
          <w:szCs w:val="21"/>
        </w:rPr>
      </w:pPr>
      <w:r w:rsidRPr="005314AD">
        <w:rPr>
          <w:rFonts w:ascii="Avenir Book" w:eastAsia="Times New Roman" w:hAnsi="Avenir Book" w:cs="Segoe UI"/>
          <w:color w:val="000000" w:themeColor="text1"/>
          <w:kern w:val="36"/>
          <w:sz w:val="21"/>
          <w:szCs w:val="21"/>
        </w:rPr>
        <w:t>School clubs and organizations</w:t>
      </w:r>
    </w:p>
    <w:p w14:paraId="387579CA" w14:textId="77777777" w:rsidR="00237C9C" w:rsidRPr="005314AD" w:rsidRDefault="00237C9C" w:rsidP="00237C9C">
      <w:pPr>
        <w:numPr>
          <w:ilvl w:val="0"/>
          <w:numId w:val="5"/>
        </w:numPr>
        <w:spacing w:before="100" w:beforeAutospacing="1" w:after="100" w:afterAutospacing="1"/>
        <w:outlineLvl w:val="0"/>
        <w:rPr>
          <w:rFonts w:ascii="Avenir Book" w:eastAsia="Times New Roman" w:hAnsi="Avenir Book" w:cs="Segoe UI"/>
          <w:color w:val="000000" w:themeColor="text1"/>
          <w:kern w:val="36"/>
          <w:sz w:val="21"/>
          <w:szCs w:val="21"/>
        </w:rPr>
      </w:pPr>
      <w:r w:rsidRPr="005314AD">
        <w:rPr>
          <w:rFonts w:ascii="Avenir Book" w:eastAsia="Times New Roman" w:hAnsi="Avenir Book" w:cs="Segoe UI"/>
          <w:color w:val="000000" w:themeColor="text1"/>
          <w:kern w:val="36"/>
          <w:sz w:val="21"/>
          <w:szCs w:val="21"/>
        </w:rPr>
        <w:t xml:space="preserve">Club and organization sponsors </w:t>
      </w:r>
    </w:p>
    <w:p w14:paraId="0DCE138D" w14:textId="77777777" w:rsidR="00237C9C" w:rsidRPr="005314AD" w:rsidRDefault="00237C9C" w:rsidP="00237C9C">
      <w:pPr>
        <w:numPr>
          <w:ilvl w:val="0"/>
          <w:numId w:val="5"/>
        </w:numPr>
        <w:spacing w:before="100" w:beforeAutospacing="1" w:after="100" w:afterAutospacing="1"/>
        <w:outlineLvl w:val="0"/>
        <w:rPr>
          <w:rFonts w:ascii="Avenir Book" w:eastAsia="Times New Roman" w:hAnsi="Avenir Book" w:cs="Segoe UI"/>
          <w:color w:val="000000" w:themeColor="text1"/>
          <w:kern w:val="36"/>
          <w:sz w:val="21"/>
          <w:szCs w:val="21"/>
        </w:rPr>
      </w:pPr>
      <w:r w:rsidRPr="005314AD">
        <w:rPr>
          <w:rFonts w:ascii="Avenir Book" w:eastAsia="Times New Roman" w:hAnsi="Avenir Book" w:cs="Segoe UI"/>
          <w:color w:val="000000" w:themeColor="text1"/>
          <w:kern w:val="36"/>
          <w:sz w:val="21"/>
          <w:szCs w:val="21"/>
        </w:rPr>
        <w:t>Students at other local schools (at the same or another academic level)</w:t>
      </w:r>
    </w:p>
    <w:p w14:paraId="35D0C18B" w14:textId="77777777" w:rsidR="00237C9C" w:rsidRPr="005314AD" w:rsidRDefault="00237C9C" w:rsidP="00237C9C">
      <w:pPr>
        <w:numPr>
          <w:ilvl w:val="0"/>
          <w:numId w:val="5"/>
        </w:numPr>
        <w:spacing w:before="100" w:beforeAutospacing="1" w:after="100" w:afterAutospacing="1"/>
        <w:outlineLvl w:val="0"/>
        <w:rPr>
          <w:rFonts w:ascii="Avenir Book" w:eastAsia="Times New Roman" w:hAnsi="Avenir Book" w:cs="Segoe UI"/>
          <w:color w:val="000000" w:themeColor="text1"/>
          <w:kern w:val="36"/>
          <w:sz w:val="21"/>
          <w:szCs w:val="21"/>
        </w:rPr>
      </w:pPr>
      <w:r w:rsidRPr="005314AD">
        <w:rPr>
          <w:rFonts w:ascii="Avenir Book" w:eastAsia="Times New Roman" w:hAnsi="Avenir Book" w:cs="Segoe UI"/>
          <w:color w:val="000000" w:themeColor="text1"/>
          <w:kern w:val="36"/>
          <w:sz w:val="21"/>
          <w:szCs w:val="21"/>
        </w:rPr>
        <w:t>Students at schools in geographically different locations that serve a different population of students</w:t>
      </w:r>
    </w:p>
    <w:p w14:paraId="249DC99D" w14:textId="77777777" w:rsidR="00237C9C" w:rsidRPr="005314AD" w:rsidRDefault="00237C9C" w:rsidP="00237C9C">
      <w:pPr>
        <w:numPr>
          <w:ilvl w:val="0"/>
          <w:numId w:val="5"/>
        </w:numPr>
        <w:spacing w:before="100" w:beforeAutospacing="1" w:after="100" w:afterAutospacing="1"/>
        <w:outlineLvl w:val="0"/>
        <w:rPr>
          <w:rFonts w:ascii="Avenir Book" w:eastAsia="Times New Roman" w:hAnsi="Avenir Book" w:cs="Segoe UI"/>
          <w:color w:val="000000" w:themeColor="text1"/>
          <w:kern w:val="36"/>
          <w:sz w:val="21"/>
          <w:szCs w:val="21"/>
        </w:rPr>
      </w:pPr>
      <w:r w:rsidRPr="005314AD">
        <w:rPr>
          <w:rFonts w:ascii="Avenir Book" w:eastAsia="Times New Roman" w:hAnsi="Avenir Book" w:cs="Segoe UI"/>
          <w:color w:val="000000" w:themeColor="text1"/>
          <w:kern w:val="36"/>
          <w:sz w:val="21"/>
          <w:szCs w:val="21"/>
        </w:rPr>
        <w:t>Accreditation organizations</w:t>
      </w:r>
    </w:p>
    <w:p w14:paraId="544C56E3" w14:textId="77777777" w:rsidR="00237C9C" w:rsidRPr="005314AD" w:rsidRDefault="00237C9C" w:rsidP="00237C9C">
      <w:pPr>
        <w:numPr>
          <w:ilvl w:val="0"/>
          <w:numId w:val="5"/>
        </w:numPr>
        <w:spacing w:before="100" w:beforeAutospacing="1" w:after="100" w:afterAutospacing="1"/>
        <w:outlineLvl w:val="0"/>
        <w:rPr>
          <w:rFonts w:ascii="Avenir Book" w:eastAsia="Times New Roman" w:hAnsi="Avenir Book" w:cs="Segoe UI"/>
          <w:color w:val="000000" w:themeColor="text1"/>
          <w:kern w:val="36"/>
          <w:sz w:val="21"/>
          <w:szCs w:val="21"/>
        </w:rPr>
      </w:pPr>
      <w:r w:rsidRPr="005314AD">
        <w:rPr>
          <w:rFonts w:ascii="Avenir Book" w:eastAsia="Times New Roman" w:hAnsi="Avenir Book" w:cs="Segoe UI"/>
          <w:color w:val="000000" w:themeColor="text1"/>
          <w:kern w:val="36"/>
          <w:sz w:val="21"/>
          <w:szCs w:val="21"/>
        </w:rPr>
        <w:t>Funding organizations (</w:t>
      </w:r>
      <w:proofErr w:type="spellStart"/>
      <w:r w:rsidRPr="005314AD">
        <w:rPr>
          <w:rFonts w:ascii="Avenir Book" w:eastAsia="Times New Roman" w:hAnsi="Avenir Book" w:cs="Segoe UI"/>
          <w:color w:val="000000" w:themeColor="text1"/>
          <w:kern w:val="36"/>
          <w:sz w:val="21"/>
          <w:szCs w:val="21"/>
        </w:rPr>
        <w:t>eg</w:t>
      </w:r>
      <w:proofErr w:type="spellEnd"/>
      <w:r w:rsidRPr="005314AD">
        <w:rPr>
          <w:rFonts w:ascii="Avenir Book" w:eastAsia="Times New Roman" w:hAnsi="Avenir Book" w:cs="Segoe UI"/>
          <w:color w:val="000000" w:themeColor="text1"/>
          <w:kern w:val="36"/>
          <w:sz w:val="21"/>
          <w:szCs w:val="21"/>
        </w:rPr>
        <w:t xml:space="preserve"> those providing grant funds)</w:t>
      </w:r>
    </w:p>
    <w:p w14:paraId="0FAE2DEA" w14:textId="77777777" w:rsidR="00237C9C" w:rsidRPr="005314AD" w:rsidRDefault="00237C9C" w:rsidP="00237C9C">
      <w:pPr>
        <w:spacing w:before="100" w:beforeAutospacing="1" w:after="100" w:afterAutospacing="1"/>
        <w:outlineLvl w:val="0"/>
        <w:rPr>
          <w:rFonts w:ascii="Avenir Book" w:eastAsia="Times New Roman" w:hAnsi="Avenir Book" w:cs="Segoe UI"/>
          <w:b/>
          <w:bCs/>
          <w:color w:val="000000" w:themeColor="text1"/>
          <w:kern w:val="36"/>
          <w:sz w:val="21"/>
          <w:szCs w:val="21"/>
        </w:rPr>
      </w:pPr>
      <w:r w:rsidRPr="005314AD">
        <w:rPr>
          <w:rFonts w:ascii="Avenir Book" w:eastAsia="Times New Roman" w:hAnsi="Avenir Book" w:cs="Segoe UI"/>
          <w:b/>
          <w:bCs/>
          <w:color w:val="000000" w:themeColor="text1"/>
          <w:kern w:val="36"/>
          <w:sz w:val="21"/>
          <w:szCs w:val="21"/>
        </w:rPr>
        <w:t>K-12 schools</w:t>
      </w:r>
    </w:p>
    <w:p w14:paraId="28242F9E" w14:textId="77777777" w:rsidR="00237C9C" w:rsidRPr="005314AD" w:rsidRDefault="00237C9C" w:rsidP="00237C9C">
      <w:pPr>
        <w:numPr>
          <w:ilvl w:val="0"/>
          <w:numId w:val="6"/>
        </w:numPr>
        <w:spacing w:before="100" w:beforeAutospacing="1" w:after="100" w:afterAutospacing="1"/>
        <w:outlineLvl w:val="0"/>
        <w:rPr>
          <w:rFonts w:ascii="Avenir Book" w:eastAsia="Times New Roman" w:hAnsi="Avenir Book" w:cs="Segoe UI"/>
          <w:color w:val="000000" w:themeColor="text1"/>
          <w:kern w:val="36"/>
          <w:sz w:val="21"/>
          <w:szCs w:val="21"/>
        </w:rPr>
      </w:pPr>
      <w:r w:rsidRPr="005314AD">
        <w:rPr>
          <w:rFonts w:ascii="Avenir Book" w:eastAsia="Times New Roman" w:hAnsi="Avenir Book" w:cs="Segoe UI"/>
          <w:color w:val="000000" w:themeColor="text1"/>
          <w:kern w:val="36"/>
          <w:sz w:val="21"/>
          <w:szCs w:val="21"/>
        </w:rPr>
        <w:t>Local school board</w:t>
      </w:r>
    </w:p>
    <w:p w14:paraId="0F43906D" w14:textId="77777777" w:rsidR="00237C9C" w:rsidRPr="005314AD" w:rsidRDefault="00237C9C" w:rsidP="00237C9C">
      <w:pPr>
        <w:numPr>
          <w:ilvl w:val="0"/>
          <w:numId w:val="6"/>
        </w:numPr>
        <w:spacing w:before="100" w:beforeAutospacing="1" w:after="100" w:afterAutospacing="1"/>
        <w:outlineLvl w:val="0"/>
        <w:rPr>
          <w:rFonts w:ascii="Avenir Book" w:eastAsia="Times New Roman" w:hAnsi="Avenir Book" w:cs="Segoe UI"/>
          <w:color w:val="000000" w:themeColor="text1"/>
          <w:kern w:val="36"/>
          <w:sz w:val="21"/>
          <w:szCs w:val="21"/>
        </w:rPr>
      </w:pPr>
      <w:r w:rsidRPr="005314AD">
        <w:rPr>
          <w:rFonts w:ascii="Avenir Book" w:eastAsia="Times New Roman" w:hAnsi="Avenir Book" w:cs="Segoe UI"/>
          <w:color w:val="000000" w:themeColor="text1"/>
          <w:kern w:val="36"/>
          <w:sz w:val="21"/>
          <w:szCs w:val="21"/>
        </w:rPr>
        <w:t>District administrators</w:t>
      </w:r>
    </w:p>
    <w:p w14:paraId="2E0858C6" w14:textId="77777777" w:rsidR="00237C9C" w:rsidRPr="005314AD" w:rsidRDefault="00237C9C" w:rsidP="00237C9C">
      <w:pPr>
        <w:numPr>
          <w:ilvl w:val="0"/>
          <w:numId w:val="6"/>
        </w:numPr>
        <w:spacing w:before="100" w:beforeAutospacing="1" w:after="100" w:afterAutospacing="1"/>
        <w:outlineLvl w:val="0"/>
        <w:rPr>
          <w:rFonts w:ascii="Avenir Book" w:eastAsia="Times New Roman" w:hAnsi="Avenir Book" w:cs="Segoe UI"/>
          <w:color w:val="000000" w:themeColor="text1"/>
          <w:kern w:val="36"/>
          <w:sz w:val="21"/>
          <w:szCs w:val="21"/>
        </w:rPr>
      </w:pPr>
      <w:r w:rsidRPr="005314AD">
        <w:rPr>
          <w:rFonts w:ascii="Avenir Book" w:eastAsia="Times New Roman" w:hAnsi="Avenir Book" w:cs="Segoe UI"/>
          <w:color w:val="000000" w:themeColor="text1"/>
          <w:kern w:val="36"/>
          <w:sz w:val="21"/>
          <w:szCs w:val="21"/>
        </w:rPr>
        <w:t>State or federal department of education</w:t>
      </w:r>
    </w:p>
    <w:p w14:paraId="11428018" w14:textId="77777777" w:rsidR="00237C9C" w:rsidRPr="005314AD" w:rsidRDefault="00237C9C" w:rsidP="00237C9C">
      <w:pPr>
        <w:spacing w:before="100" w:beforeAutospacing="1" w:after="100" w:afterAutospacing="1"/>
        <w:outlineLvl w:val="0"/>
        <w:rPr>
          <w:rFonts w:ascii="Avenir Book" w:eastAsia="Times New Roman" w:hAnsi="Avenir Book" w:cs="Segoe UI"/>
          <w:b/>
          <w:bCs/>
          <w:color w:val="000000" w:themeColor="text1"/>
          <w:kern w:val="36"/>
          <w:sz w:val="21"/>
          <w:szCs w:val="21"/>
        </w:rPr>
      </w:pPr>
      <w:r w:rsidRPr="005314AD">
        <w:rPr>
          <w:rFonts w:ascii="Avenir Book" w:eastAsia="Times New Roman" w:hAnsi="Avenir Book" w:cs="Segoe UI"/>
          <w:b/>
          <w:bCs/>
          <w:color w:val="000000" w:themeColor="text1"/>
          <w:kern w:val="36"/>
          <w:sz w:val="21"/>
          <w:szCs w:val="21"/>
        </w:rPr>
        <w:t>College/universities</w:t>
      </w:r>
    </w:p>
    <w:p w14:paraId="3F38DC3B" w14:textId="77777777" w:rsidR="00237C9C" w:rsidRPr="005314AD" w:rsidRDefault="00237C9C" w:rsidP="00237C9C">
      <w:pPr>
        <w:numPr>
          <w:ilvl w:val="0"/>
          <w:numId w:val="7"/>
        </w:numPr>
        <w:spacing w:before="100" w:beforeAutospacing="1" w:after="100" w:afterAutospacing="1"/>
        <w:outlineLvl w:val="0"/>
        <w:rPr>
          <w:rFonts w:ascii="Avenir Book" w:eastAsia="Times New Roman" w:hAnsi="Avenir Book" w:cs="Segoe UI"/>
          <w:color w:val="000000" w:themeColor="text1"/>
          <w:kern w:val="36"/>
          <w:sz w:val="21"/>
          <w:szCs w:val="21"/>
        </w:rPr>
      </w:pPr>
      <w:r w:rsidRPr="005314AD">
        <w:rPr>
          <w:rFonts w:ascii="Avenir Book" w:eastAsia="Times New Roman" w:hAnsi="Avenir Book" w:cs="Segoe UI"/>
          <w:color w:val="000000" w:themeColor="text1"/>
          <w:kern w:val="36"/>
          <w:sz w:val="21"/>
          <w:szCs w:val="21"/>
        </w:rPr>
        <w:t>Deans</w:t>
      </w:r>
    </w:p>
    <w:p w14:paraId="0365902A" w14:textId="77777777" w:rsidR="00237C9C" w:rsidRPr="005314AD" w:rsidRDefault="00237C9C" w:rsidP="00237C9C">
      <w:pPr>
        <w:numPr>
          <w:ilvl w:val="0"/>
          <w:numId w:val="7"/>
        </w:numPr>
        <w:spacing w:before="100" w:beforeAutospacing="1" w:after="100" w:afterAutospacing="1"/>
        <w:outlineLvl w:val="0"/>
        <w:rPr>
          <w:rFonts w:ascii="Avenir Book" w:eastAsia="Times New Roman" w:hAnsi="Avenir Book" w:cs="Segoe UI"/>
          <w:color w:val="000000" w:themeColor="text1"/>
          <w:kern w:val="36"/>
          <w:sz w:val="21"/>
          <w:szCs w:val="21"/>
        </w:rPr>
      </w:pPr>
      <w:r w:rsidRPr="005314AD">
        <w:rPr>
          <w:rFonts w:ascii="Avenir Book" w:eastAsia="Times New Roman" w:hAnsi="Avenir Book" w:cs="Segoe UI"/>
          <w:color w:val="000000" w:themeColor="text1"/>
          <w:kern w:val="36"/>
          <w:sz w:val="21"/>
          <w:szCs w:val="21"/>
        </w:rPr>
        <w:t>Department chair</w:t>
      </w:r>
    </w:p>
    <w:p w14:paraId="6A584EBB" w14:textId="77777777" w:rsidR="00237C9C" w:rsidRPr="005314AD" w:rsidRDefault="00237C9C" w:rsidP="00237C9C">
      <w:pPr>
        <w:numPr>
          <w:ilvl w:val="0"/>
          <w:numId w:val="7"/>
        </w:numPr>
        <w:spacing w:before="100" w:beforeAutospacing="1" w:after="100" w:afterAutospacing="1"/>
        <w:outlineLvl w:val="0"/>
        <w:rPr>
          <w:rFonts w:ascii="Avenir Book" w:eastAsia="Times New Roman" w:hAnsi="Avenir Book" w:cs="Segoe UI"/>
          <w:color w:val="000000" w:themeColor="text1"/>
          <w:kern w:val="36"/>
          <w:sz w:val="21"/>
          <w:szCs w:val="21"/>
        </w:rPr>
      </w:pPr>
      <w:r w:rsidRPr="005314AD">
        <w:rPr>
          <w:rFonts w:ascii="Avenir Book" w:eastAsia="Times New Roman" w:hAnsi="Avenir Book" w:cs="Segoe UI"/>
          <w:color w:val="000000" w:themeColor="text1"/>
          <w:kern w:val="36"/>
          <w:sz w:val="21"/>
          <w:szCs w:val="21"/>
        </w:rPr>
        <w:t>Provost or president</w:t>
      </w:r>
    </w:p>
    <w:p w14:paraId="58D153F8" w14:textId="77777777" w:rsidR="00237C9C" w:rsidRPr="005314AD" w:rsidRDefault="00237C9C" w:rsidP="00237C9C">
      <w:pPr>
        <w:numPr>
          <w:ilvl w:val="0"/>
          <w:numId w:val="7"/>
        </w:numPr>
        <w:spacing w:before="100" w:beforeAutospacing="1" w:after="100" w:afterAutospacing="1"/>
        <w:outlineLvl w:val="0"/>
        <w:rPr>
          <w:rFonts w:ascii="Avenir Book" w:eastAsia="Times New Roman" w:hAnsi="Avenir Book" w:cs="Segoe UI"/>
          <w:color w:val="000000" w:themeColor="text1"/>
          <w:kern w:val="36"/>
          <w:sz w:val="21"/>
          <w:szCs w:val="21"/>
        </w:rPr>
      </w:pPr>
      <w:r w:rsidRPr="005314AD">
        <w:rPr>
          <w:rFonts w:ascii="Avenir Book" w:eastAsia="Times New Roman" w:hAnsi="Avenir Book" w:cs="Segoe UI"/>
          <w:color w:val="000000" w:themeColor="text1"/>
          <w:kern w:val="36"/>
          <w:sz w:val="21"/>
          <w:szCs w:val="21"/>
        </w:rPr>
        <w:t>Board of visitors or board of trustees</w:t>
      </w:r>
    </w:p>
    <w:p w14:paraId="718F2A7B" w14:textId="77777777" w:rsidR="00237C9C" w:rsidRPr="005314AD" w:rsidRDefault="00237C9C" w:rsidP="00237C9C">
      <w:pPr>
        <w:spacing w:before="100" w:beforeAutospacing="1" w:after="100" w:afterAutospacing="1"/>
        <w:outlineLvl w:val="0"/>
        <w:rPr>
          <w:rFonts w:ascii="Avenir Book" w:eastAsia="Times New Roman" w:hAnsi="Avenir Book" w:cs="Segoe UI"/>
          <w:b/>
          <w:bCs/>
          <w:color w:val="000000" w:themeColor="text1"/>
          <w:kern w:val="36"/>
          <w:sz w:val="21"/>
          <w:szCs w:val="21"/>
        </w:rPr>
      </w:pPr>
      <w:r w:rsidRPr="005314AD">
        <w:rPr>
          <w:rFonts w:ascii="Avenir Book" w:eastAsia="Times New Roman" w:hAnsi="Avenir Book" w:cs="Segoe UI"/>
          <w:b/>
          <w:bCs/>
          <w:color w:val="000000" w:themeColor="text1"/>
          <w:kern w:val="36"/>
          <w:sz w:val="21"/>
          <w:szCs w:val="21"/>
        </w:rPr>
        <w:t>Employment-related</w:t>
      </w:r>
    </w:p>
    <w:p w14:paraId="1C5DA546" w14:textId="77777777" w:rsidR="00237C9C" w:rsidRPr="005314AD" w:rsidRDefault="00237C9C" w:rsidP="00237C9C">
      <w:pPr>
        <w:numPr>
          <w:ilvl w:val="0"/>
          <w:numId w:val="8"/>
        </w:numPr>
        <w:spacing w:before="100" w:beforeAutospacing="1" w:after="100" w:afterAutospacing="1"/>
        <w:outlineLvl w:val="0"/>
        <w:rPr>
          <w:rFonts w:ascii="Avenir Book" w:eastAsia="Times New Roman" w:hAnsi="Avenir Book" w:cs="Segoe UI"/>
          <w:color w:val="000000" w:themeColor="text1"/>
          <w:kern w:val="36"/>
          <w:sz w:val="21"/>
          <w:szCs w:val="21"/>
        </w:rPr>
      </w:pPr>
      <w:r w:rsidRPr="005314AD">
        <w:rPr>
          <w:rFonts w:ascii="Avenir Book" w:eastAsia="Times New Roman" w:hAnsi="Avenir Book" w:cs="Segoe UI"/>
          <w:color w:val="000000" w:themeColor="text1"/>
          <w:kern w:val="36"/>
          <w:sz w:val="21"/>
          <w:szCs w:val="21"/>
        </w:rPr>
        <w:t>Co-workers</w:t>
      </w:r>
    </w:p>
    <w:p w14:paraId="4F9A3A2E" w14:textId="77777777" w:rsidR="00237C9C" w:rsidRPr="005314AD" w:rsidRDefault="00237C9C" w:rsidP="00237C9C">
      <w:pPr>
        <w:numPr>
          <w:ilvl w:val="0"/>
          <w:numId w:val="8"/>
        </w:numPr>
        <w:spacing w:before="100" w:beforeAutospacing="1" w:after="100" w:afterAutospacing="1"/>
        <w:outlineLvl w:val="0"/>
        <w:rPr>
          <w:rFonts w:ascii="Avenir Book" w:eastAsia="Times New Roman" w:hAnsi="Avenir Book" w:cs="Segoe UI"/>
          <w:color w:val="000000" w:themeColor="text1"/>
          <w:kern w:val="36"/>
          <w:sz w:val="21"/>
          <w:szCs w:val="21"/>
        </w:rPr>
      </w:pPr>
      <w:r w:rsidRPr="005314AD">
        <w:rPr>
          <w:rFonts w:ascii="Avenir Book" w:eastAsia="Times New Roman" w:hAnsi="Avenir Book" w:cs="Segoe UI"/>
          <w:color w:val="000000" w:themeColor="text1"/>
          <w:kern w:val="36"/>
          <w:sz w:val="21"/>
          <w:szCs w:val="21"/>
        </w:rPr>
        <w:t>Managers</w:t>
      </w:r>
    </w:p>
    <w:p w14:paraId="6AB6E90D" w14:textId="77777777" w:rsidR="00237C9C" w:rsidRPr="005314AD" w:rsidRDefault="00237C9C" w:rsidP="00237C9C">
      <w:pPr>
        <w:numPr>
          <w:ilvl w:val="0"/>
          <w:numId w:val="8"/>
        </w:numPr>
        <w:spacing w:before="100" w:beforeAutospacing="1" w:after="100" w:afterAutospacing="1"/>
        <w:outlineLvl w:val="0"/>
        <w:rPr>
          <w:rFonts w:ascii="Avenir Book" w:eastAsia="Times New Roman" w:hAnsi="Avenir Book" w:cs="Segoe UI"/>
          <w:color w:val="000000" w:themeColor="text1"/>
          <w:kern w:val="36"/>
          <w:sz w:val="21"/>
          <w:szCs w:val="21"/>
        </w:rPr>
      </w:pPr>
      <w:r w:rsidRPr="005314AD">
        <w:rPr>
          <w:rFonts w:ascii="Avenir Book" w:eastAsia="Times New Roman" w:hAnsi="Avenir Book" w:cs="Segoe UI"/>
          <w:color w:val="000000" w:themeColor="text1"/>
          <w:kern w:val="36"/>
          <w:sz w:val="21"/>
          <w:szCs w:val="21"/>
        </w:rPr>
        <w:t>Business owners</w:t>
      </w:r>
    </w:p>
    <w:p w14:paraId="0617789C" w14:textId="77777777" w:rsidR="00237C9C" w:rsidRPr="005314AD" w:rsidRDefault="00237C9C" w:rsidP="00237C9C">
      <w:pPr>
        <w:numPr>
          <w:ilvl w:val="0"/>
          <w:numId w:val="8"/>
        </w:numPr>
        <w:spacing w:before="100" w:beforeAutospacing="1" w:after="100" w:afterAutospacing="1"/>
        <w:outlineLvl w:val="0"/>
        <w:rPr>
          <w:rFonts w:ascii="Avenir Book" w:eastAsia="Times New Roman" w:hAnsi="Avenir Book" w:cs="Segoe UI"/>
          <w:color w:val="000000" w:themeColor="text1"/>
          <w:kern w:val="36"/>
          <w:sz w:val="21"/>
          <w:szCs w:val="21"/>
        </w:rPr>
      </w:pPr>
      <w:r w:rsidRPr="005314AD">
        <w:rPr>
          <w:rFonts w:ascii="Avenir Book" w:eastAsia="Times New Roman" w:hAnsi="Avenir Book" w:cs="Segoe UI"/>
          <w:color w:val="000000" w:themeColor="text1"/>
          <w:kern w:val="36"/>
          <w:sz w:val="21"/>
          <w:szCs w:val="21"/>
        </w:rPr>
        <w:t xml:space="preserve">Franchise or corporation administrators </w:t>
      </w:r>
    </w:p>
    <w:p w14:paraId="4D7AA6D4" w14:textId="77777777" w:rsidR="00237C9C" w:rsidRPr="005314AD" w:rsidRDefault="00237C9C" w:rsidP="00237C9C">
      <w:pPr>
        <w:numPr>
          <w:ilvl w:val="0"/>
          <w:numId w:val="8"/>
        </w:numPr>
        <w:spacing w:before="100" w:beforeAutospacing="1" w:after="100" w:afterAutospacing="1"/>
        <w:outlineLvl w:val="0"/>
        <w:rPr>
          <w:rFonts w:ascii="Avenir Book" w:eastAsia="Times New Roman" w:hAnsi="Avenir Book" w:cs="Segoe UI"/>
          <w:color w:val="000000" w:themeColor="text1"/>
          <w:kern w:val="36"/>
          <w:sz w:val="21"/>
          <w:szCs w:val="21"/>
        </w:rPr>
      </w:pPr>
      <w:r w:rsidRPr="005314AD">
        <w:rPr>
          <w:rFonts w:ascii="Avenir Book" w:eastAsia="Times New Roman" w:hAnsi="Avenir Book" w:cs="Segoe UI"/>
          <w:color w:val="000000" w:themeColor="text1"/>
          <w:kern w:val="36"/>
          <w:sz w:val="21"/>
          <w:szCs w:val="21"/>
        </w:rPr>
        <w:t>Customers</w:t>
      </w:r>
    </w:p>
    <w:p w14:paraId="755EE8A8" w14:textId="77777777" w:rsidR="00237C9C" w:rsidRPr="005314AD" w:rsidRDefault="00237C9C" w:rsidP="00237C9C">
      <w:pPr>
        <w:numPr>
          <w:ilvl w:val="0"/>
          <w:numId w:val="8"/>
        </w:numPr>
        <w:spacing w:before="100" w:beforeAutospacing="1" w:after="100" w:afterAutospacing="1"/>
        <w:outlineLvl w:val="0"/>
        <w:rPr>
          <w:rFonts w:ascii="Avenir Book" w:eastAsia="Times New Roman" w:hAnsi="Avenir Book" w:cs="Segoe UI"/>
          <w:color w:val="000000" w:themeColor="text1"/>
          <w:kern w:val="36"/>
          <w:sz w:val="21"/>
          <w:szCs w:val="21"/>
        </w:rPr>
      </w:pPr>
      <w:r w:rsidRPr="005314AD">
        <w:rPr>
          <w:rFonts w:ascii="Avenir Book" w:eastAsia="Times New Roman" w:hAnsi="Avenir Book" w:cs="Segoe UI"/>
          <w:color w:val="000000" w:themeColor="text1"/>
          <w:kern w:val="36"/>
          <w:sz w:val="21"/>
          <w:szCs w:val="21"/>
        </w:rPr>
        <w:t>Vendors or suppliers</w:t>
      </w:r>
    </w:p>
    <w:p w14:paraId="55106679" w14:textId="77777777" w:rsidR="00237C9C" w:rsidRPr="005314AD" w:rsidRDefault="00237C9C" w:rsidP="00237C9C">
      <w:pPr>
        <w:spacing w:before="100" w:beforeAutospacing="1" w:after="100" w:afterAutospacing="1"/>
        <w:outlineLvl w:val="0"/>
        <w:rPr>
          <w:rFonts w:ascii="Avenir Book" w:eastAsia="Times New Roman" w:hAnsi="Avenir Book" w:cs="Segoe UI"/>
          <w:b/>
          <w:bCs/>
          <w:color w:val="000000" w:themeColor="text1"/>
          <w:kern w:val="36"/>
          <w:sz w:val="21"/>
          <w:szCs w:val="21"/>
        </w:rPr>
      </w:pPr>
      <w:r w:rsidRPr="005314AD">
        <w:rPr>
          <w:rFonts w:ascii="Avenir Book" w:eastAsia="Times New Roman" w:hAnsi="Avenir Book" w:cs="Segoe UI"/>
          <w:b/>
          <w:bCs/>
          <w:color w:val="000000" w:themeColor="text1"/>
          <w:kern w:val="36"/>
          <w:sz w:val="21"/>
          <w:szCs w:val="21"/>
        </w:rPr>
        <w:lastRenderedPageBreak/>
        <w:t>Recreation-related</w:t>
      </w:r>
    </w:p>
    <w:p w14:paraId="713809F1" w14:textId="77777777" w:rsidR="00237C9C" w:rsidRPr="005314AD" w:rsidRDefault="00237C9C" w:rsidP="00237C9C">
      <w:pPr>
        <w:numPr>
          <w:ilvl w:val="0"/>
          <w:numId w:val="9"/>
        </w:numPr>
        <w:spacing w:before="100" w:beforeAutospacing="1" w:after="100" w:afterAutospacing="1"/>
        <w:outlineLvl w:val="0"/>
        <w:rPr>
          <w:rFonts w:ascii="Avenir Book" w:eastAsia="Times New Roman" w:hAnsi="Avenir Book" w:cs="Segoe UI"/>
          <w:color w:val="000000" w:themeColor="text1"/>
          <w:kern w:val="36"/>
          <w:sz w:val="21"/>
          <w:szCs w:val="21"/>
        </w:rPr>
      </w:pPr>
      <w:r w:rsidRPr="005314AD">
        <w:rPr>
          <w:rFonts w:ascii="Avenir Book" w:eastAsia="Times New Roman" w:hAnsi="Avenir Book" w:cs="Segoe UI"/>
          <w:color w:val="000000" w:themeColor="text1"/>
          <w:kern w:val="36"/>
          <w:sz w:val="21"/>
          <w:szCs w:val="21"/>
        </w:rPr>
        <w:t>Zoo and museum staff, visitors, volunteers, donors, and supporters</w:t>
      </w:r>
    </w:p>
    <w:p w14:paraId="0DE26887" w14:textId="77777777" w:rsidR="00237C9C" w:rsidRPr="005314AD" w:rsidRDefault="00237C9C" w:rsidP="00237C9C">
      <w:pPr>
        <w:numPr>
          <w:ilvl w:val="0"/>
          <w:numId w:val="9"/>
        </w:numPr>
        <w:spacing w:before="100" w:beforeAutospacing="1" w:after="100" w:afterAutospacing="1"/>
        <w:outlineLvl w:val="0"/>
        <w:rPr>
          <w:rFonts w:ascii="Avenir Book" w:eastAsia="Times New Roman" w:hAnsi="Avenir Book" w:cs="Segoe UI"/>
          <w:color w:val="000000" w:themeColor="text1"/>
          <w:kern w:val="36"/>
          <w:sz w:val="21"/>
          <w:szCs w:val="21"/>
        </w:rPr>
      </w:pPr>
      <w:r w:rsidRPr="005314AD">
        <w:rPr>
          <w:rFonts w:ascii="Avenir Book" w:eastAsia="Times New Roman" w:hAnsi="Avenir Book" w:cs="Segoe UI"/>
          <w:color w:val="000000" w:themeColor="text1"/>
          <w:kern w:val="36"/>
          <w:sz w:val="21"/>
          <w:szCs w:val="21"/>
        </w:rPr>
        <w:t>Staff and volunteers at state and national parks and historical sites</w:t>
      </w:r>
    </w:p>
    <w:p w14:paraId="41D0ADD4" w14:textId="77777777" w:rsidR="00237C9C" w:rsidRPr="005314AD" w:rsidRDefault="00237C9C" w:rsidP="00237C9C">
      <w:pPr>
        <w:numPr>
          <w:ilvl w:val="0"/>
          <w:numId w:val="9"/>
        </w:numPr>
        <w:spacing w:before="100" w:beforeAutospacing="1" w:after="100" w:afterAutospacing="1"/>
        <w:outlineLvl w:val="0"/>
        <w:rPr>
          <w:rFonts w:ascii="Avenir Book" w:eastAsia="Times New Roman" w:hAnsi="Avenir Book" w:cs="Segoe UI"/>
          <w:color w:val="000000" w:themeColor="text1"/>
          <w:kern w:val="36"/>
          <w:sz w:val="21"/>
          <w:szCs w:val="21"/>
        </w:rPr>
      </w:pPr>
      <w:r w:rsidRPr="005314AD">
        <w:rPr>
          <w:rFonts w:ascii="Avenir Book" w:eastAsia="Times New Roman" w:hAnsi="Avenir Book" w:cs="Segoe UI"/>
          <w:color w:val="000000" w:themeColor="text1"/>
          <w:kern w:val="36"/>
          <w:sz w:val="21"/>
          <w:szCs w:val="21"/>
        </w:rPr>
        <w:t>Recreation program managers, organizers, participants, and supporters (</w:t>
      </w:r>
      <w:proofErr w:type="spellStart"/>
      <w:r w:rsidRPr="005314AD">
        <w:rPr>
          <w:rFonts w:ascii="Avenir Book" w:eastAsia="Times New Roman" w:hAnsi="Avenir Book" w:cs="Segoe UI"/>
          <w:color w:val="000000" w:themeColor="text1"/>
          <w:kern w:val="36"/>
          <w:sz w:val="21"/>
          <w:szCs w:val="21"/>
        </w:rPr>
        <w:t>eg</w:t>
      </w:r>
      <w:proofErr w:type="spellEnd"/>
      <w:r w:rsidRPr="005314AD">
        <w:rPr>
          <w:rFonts w:ascii="Avenir Book" w:eastAsia="Times New Roman" w:hAnsi="Avenir Book" w:cs="Segoe UI"/>
          <w:color w:val="000000" w:themeColor="text1"/>
          <w:kern w:val="36"/>
          <w:sz w:val="21"/>
          <w:szCs w:val="21"/>
        </w:rPr>
        <w:t xml:space="preserve"> Little League, YWCA…)</w:t>
      </w:r>
    </w:p>
    <w:p w14:paraId="7DA96CFD" w14:textId="77777777" w:rsidR="00237C9C" w:rsidRPr="005314AD" w:rsidRDefault="00237C9C" w:rsidP="00237C9C">
      <w:pPr>
        <w:spacing w:before="100" w:beforeAutospacing="1" w:after="100" w:afterAutospacing="1"/>
        <w:outlineLvl w:val="0"/>
        <w:rPr>
          <w:rFonts w:ascii="Avenir Book" w:eastAsia="Times New Roman" w:hAnsi="Avenir Book" w:cs="Segoe UI"/>
          <w:b/>
          <w:bCs/>
          <w:color w:val="000000" w:themeColor="text1"/>
          <w:kern w:val="36"/>
          <w:sz w:val="21"/>
          <w:szCs w:val="21"/>
        </w:rPr>
      </w:pPr>
      <w:r w:rsidRPr="005314AD">
        <w:rPr>
          <w:rFonts w:ascii="Avenir Book" w:eastAsia="Times New Roman" w:hAnsi="Avenir Book" w:cs="Segoe UI"/>
          <w:b/>
          <w:bCs/>
          <w:color w:val="000000" w:themeColor="text1"/>
          <w:kern w:val="36"/>
          <w:sz w:val="21"/>
          <w:szCs w:val="21"/>
        </w:rPr>
        <w:t>Local</w:t>
      </w:r>
    </w:p>
    <w:p w14:paraId="67C710FB" w14:textId="77777777" w:rsidR="00237C9C" w:rsidRPr="005314AD" w:rsidRDefault="00237C9C" w:rsidP="00237C9C">
      <w:pPr>
        <w:numPr>
          <w:ilvl w:val="0"/>
          <w:numId w:val="10"/>
        </w:numPr>
        <w:spacing w:before="100" w:beforeAutospacing="1" w:after="100" w:afterAutospacing="1"/>
        <w:outlineLvl w:val="0"/>
        <w:rPr>
          <w:rFonts w:ascii="Avenir Book" w:eastAsia="Times New Roman" w:hAnsi="Avenir Book" w:cs="Segoe UI"/>
          <w:color w:val="000000" w:themeColor="text1"/>
          <w:kern w:val="36"/>
          <w:sz w:val="21"/>
          <w:szCs w:val="21"/>
        </w:rPr>
      </w:pPr>
      <w:r w:rsidRPr="005314AD">
        <w:rPr>
          <w:rFonts w:ascii="Avenir Book" w:eastAsia="Times New Roman" w:hAnsi="Avenir Book" w:cs="Segoe UI"/>
          <w:color w:val="000000" w:themeColor="text1"/>
          <w:kern w:val="36"/>
          <w:sz w:val="21"/>
          <w:szCs w:val="21"/>
        </w:rPr>
        <w:t>Community organizations - clubs, churches, and so forth</w:t>
      </w:r>
    </w:p>
    <w:p w14:paraId="5AE35CC0" w14:textId="77777777" w:rsidR="00237C9C" w:rsidRPr="005314AD" w:rsidRDefault="00237C9C" w:rsidP="00237C9C">
      <w:pPr>
        <w:numPr>
          <w:ilvl w:val="0"/>
          <w:numId w:val="10"/>
        </w:numPr>
        <w:spacing w:before="100" w:beforeAutospacing="1" w:after="100" w:afterAutospacing="1"/>
        <w:outlineLvl w:val="0"/>
        <w:rPr>
          <w:rFonts w:ascii="Avenir Book" w:eastAsia="Times New Roman" w:hAnsi="Avenir Book" w:cs="Segoe UI"/>
          <w:color w:val="000000" w:themeColor="text1"/>
          <w:kern w:val="36"/>
          <w:sz w:val="21"/>
          <w:szCs w:val="21"/>
        </w:rPr>
      </w:pPr>
      <w:r w:rsidRPr="005314AD">
        <w:rPr>
          <w:rFonts w:ascii="Avenir Book" w:eastAsia="Times New Roman" w:hAnsi="Avenir Book" w:cs="Segoe UI"/>
          <w:color w:val="000000" w:themeColor="text1"/>
          <w:kern w:val="36"/>
          <w:sz w:val="21"/>
          <w:szCs w:val="21"/>
        </w:rPr>
        <w:t xml:space="preserve">Businesses and corporations </w:t>
      </w:r>
    </w:p>
    <w:p w14:paraId="5F6A1D58" w14:textId="77777777" w:rsidR="00237C9C" w:rsidRPr="005314AD" w:rsidRDefault="00237C9C" w:rsidP="00237C9C">
      <w:pPr>
        <w:numPr>
          <w:ilvl w:val="0"/>
          <w:numId w:val="10"/>
        </w:numPr>
        <w:spacing w:before="100" w:beforeAutospacing="1" w:after="100" w:afterAutospacing="1"/>
        <w:outlineLvl w:val="0"/>
        <w:rPr>
          <w:rFonts w:ascii="Avenir Book" w:eastAsia="Times New Roman" w:hAnsi="Avenir Book" w:cs="Segoe UI"/>
          <w:color w:val="000000" w:themeColor="text1"/>
          <w:kern w:val="36"/>
          <w:sz w:val="21"/>
          <w:szCs w:val="21"/>
        </w:rPr>
      </w:pPr>
      <w:r w:rsidRPr="005314AD">
        <w:rPr>
          <w:rFonts w:ascii="Avenir Book" w:eastAsia="Times New Roman" w:hAnsi="Avenir Book" w:cs="Segoe UI"/>
          <w:color w:val="000000" w:themeColor="text1"/>
          <w:kern w:val="36"/>
          <w:sz w:val="21"/>
          <w:szCs w:val="21"/>
        </w:rPr>
        <w:t>Recreational groups and sports clubs or teams</w:t>
      </w:r>
    </w:p>
    <w:p w14:paraId="04F4B2E2" w14:textId="77777777" w:rsidR="00237C9C" w:rsidRPr="005314AD" w:rsidRDefault="00237C9C" w:rsidP="00237C9C">
      <w:pPr>
        <w:numPr>
          <w:ilvl w:val="0"/>
          <w:numId w:val="10"/>
        </w:numPr>
        <w:spacing w:before="100" w:beforeAutospacing="1" w:after="100" w:afterAutospacing="1"/>
        <w:outlineLvl w:val="0"/>
        <w:rPr>
          <w:rFonts w:ascii="Avenir Book" w:eastAsia="Times New Roman" w:hAnsi="Avenir Book" w:cs="Segoe UI"/>
          <w:color w:val="000000" w:themeColor="text1"/>
          <w:kern w:val="36"/>
          <w:sz w:val="21"/>
          <w:szCs w:val="21"/>
        </w:rPr>
      </w:pPr>
      <w:r w:rsidRPr="005314AD">
        <w:rPr>
          <w:rFonts w:ascii="Avenir Book" w:eastAsia="Times New Roman" w:hAnsi="Avenir Book" w:cs="Segoe UI"/>
          <w:color w:val="000000" w:themeColor="text1"/>
          <w:kern w:val="36"/>
          <w:sz w:val="21"/>
          <w:szCs w:val="21"/>
        </w:rPr>
        <w:t>Library staff</w:t>
      </w:r>
    </w:p>
    <w:p w14:paraId="3A7F2985" w14:textId="77777777" w:rsidR="00237C9C" w:rsidRPr="005314AD" w:rsidRDefault="00237C9C" w:rsidP="00237C9C">
      <w:pPr>
        <w:numPr>
          <w:ilvl w:val="0"/>
          <w:numId w:val="10"/>
        </w:numPr>
        <w:spacing w:before="100" w:beforeAutospacing="1" w:after="100" w:afterAutospacing="1"/>
        <w:outlineLvl w:val="0"/>
        <w:rPr>
          <w:rFonts w:ascii="Avenir Book" w:eastAsia="Times New Roman" w:hAnsi="Avenir Book" w:cs="Segoe UI"/>
          <w:color w:val="000000" w:themeColor="text1"/>
          <w:kern w:val="36"/>
          <w:sz w:val="21"/>
          <w:szCs w:val="21"/>
        </w:rPr>
      </w:pPr>
      <w:r w:rsidRPr="005314AD">
        <w:rPr>
          <w:rFonts w:ascii="Avenir Book" w:eastAsia="Times New Roman" w:hAnsi="Avenir Book" w:cs="Segoe UI"/>
          <w:color w:val="000000" w:themeColor="text1"/>
          <w:kern w:val="36"/>
          <w:sz w:val="21"/>
          <w:szCs w:val="21"/>
        </w:rPr>
        <w:t>City officials (including elected officials)</w:t>
      </w:r>
    </w:p>
    <w:p w14:paraId="3B68AD9B" w14:textId="77777777" w:rsidR="00237C9C" w:rsidRPr="005314AD" w:rsidRDefault="00237C9C" w:rsidP="00237C9C">
      <w:pPr>
        <w:numPr>
          <w:ilvl w:val="0"/>
          <w:numId w:val="10"/>
        </w:numPr>
        <w:spacing w:before="100" w:beforeAutospacing="1" w:after="100" w:afterAutospacing="1"/>
        <w:outlineLvl w:val="0"/>
        <w:rPr>
          <w:rFonts w:ascii="Avenir Book" w:eastAsia="Times New Roman" w:hAnsi="Avenir Book" w:cs="Segoe UI"/>
          <w:color w:val="000000" w:themeColor="text1"/>
          <w:kern w:val="36"/>
          <w:sz w:val="21"/>
          <w:szCs w:val="21"/>
        </w:rPr>
      </w:pPr>
      <w:r w:rsidRPr="005314AD">
        <w:rPr>
          <w:rFonts w:ascii="Avenir Book" w:eastAsia="Times New Roman" w:hAnsi="Avenir Book" w:cs="Segoe UI"/>
          <w:color w:val="000000" w:themeColor="text1"/>
          <w:kern w:val="36"/>
          <w:sz w:val="21"/>
          <w:szCs w:val="21"/>
        </w:rPr>
        <w:t>Election candidates and politicians</w:t>
      </w:r>
    </w:p>
    <w:p w14:paraId="39D8E86E" w14:textId="77777777" w:rsidR="00237C9C" w:rsidRPr="005314AD" w:rsidRDefault="00237C9C" w:rsidP="00237C9C">
      <w:pPr>
        <w:numPr>
          <w:ilvl w:val="0"/>
          <w:numId w:val="10"/>
        </w:numPr>
        <w:spacing w:before="100" w:beforeAutospacing="1" w:after="100" w:afterAutospacing="1"/>
        <w:outlineLvl w:val="0"/>
        <w:rPr>
          <w:rFonts w:ascii="Avenir Book" w:eastAsia="Times New Roman" w:hAnsi="Avenir Book" w:cs="Segoe UI"/>
          <w:color w:val="000000" w:themeColor="text1"/>
          <w:kern w:val="36"/>
          <w:sz w:val="21"/>
          <w:szCs w:val="21"/>
        </w:rPr>
      </w:pPr>
      <w:r w:rsidRPr="005314AD">
        <w:rPr>
          <w:rFonts w:ascii="Avenir Book" w:eastAsia="Times New Roman" w:hAnsi="Avenir Book" w:cs="Segoe UI"/>
          <w:color w:val="000000" w:themeColor="text1"/>
          <w:kern w:val="36"/>
          <w:sz w:val="21"/>
          <w:szCs w:val="21"/>
        </w:rPr>
        <w:t>Senior center residents or visitors</w:t>
      </w:r>
    </w:p>
    <w:p w14:paraId="515984A0" w14:textId="77777777" w:rsidR="00237C9C" w:rsidRPr="005314AD" w:rsidRDefault="00237C9C" w:rsidP="00237C9C">
      <w:pPr>
        <w:numPr>
          <w:ilvl w:val="0"/>
          <w:numId w:val="10"/>
        </w:numPr>
        <w:spacing w:before="100" w:beforeAutospacing="1" w:after="100" w:afterAutospacing="1"/>
        <w:outlineLvl w:val="0"/>
        <w:rPr>
          <w:rFonts w:ascii="Avenir Book" w:eastAsia="Times New Roman" w:hAnsi="Avenir Book" w:cs="Segoe UI"/>
          <w:color w:val="000000" w:themeColor="text1"/>
          <w:kern w:val="36"/>
          <w:sz w:val="21"/>
          <w:szCs w:val="21"/>
        </w:rPr>
      </w:pPr>
      <w:r w:rsidRPr="005314AD">
        <w:rPr>
          <w:rFonts w:ascii="Avenir Book" w:eastAsia="Times New Roman" w:hAnsi="Avenir Book" w:cs="Segoe UI"/>
          <w:color w:val="000000" w:themeColor="text1"/>
          <w:kern w:val="36"/>
          <w:sz w:val="21"/>
          <w:szCs w:val="21"/>
        </w:rPr>
        <w:t>Chapters of nonprofit organizations (</w:t>
      </w:r>
      <w:proofErr w:type="spellStart"/>
      <w:r w:rsidRPr="005314AD">
        <w:rPr>
          <w:rFonts w:ascii="Avenir Book" w:eastAsia="Times New Roman" w:hAnsi="Avenir Book" w:cs="Segoe UI"/>
          <w:color w:val="000000" w:themeColor="text1"/>
          <w:kern w:val="36"/>
          <w:sz w:val="21"/>
          <w:szCs w:val="21"/>
        </w:rPr>
        <w:t>eg</w:t>
      </w:r>
      <w:proofErr w:type="spellEnd"/>
      <w:r w:rsidRPr="005314AD">
        <w:rPr>
          <w:rFonts w:ascii="Avenir Book" w:eastAsia="Times New Roman" w:hAnsi="Avenir Book" w:cs="Segoe UI"/>
          <w:color w:val="000000" w:themeColor="text1"/>
          <w:kern w:val="36"/>
          <w:sz w:val="21"/>
          <w:szCs w:val="21"/>
        </w:rPr>
        <w:t xml:space="preserve"> American Heart Association or Girl Scouts…)</w:t>
      </w:r>
    </w:p>
    <w:p w14:paraId="7241BE98" w14:textId="77777777" w:rsidR="00237C9C" w:rsidRPr="005314AD" w:rsidRDefault="00237C9C" w:rsidP="00237C9C">
      <w:pPr>
        <w:numPr>
          <w:ilvl w:val="0"/>
          <w:numId w:val="10"/>
        </w:numPr>
        <w:spacing w:before="100" w:beforeAutospacing="1" w:after="100" w:afterAutospacing="1"/>
        <w:outlineLvl w:val="0"/>
        <w:rPr>
          <w:rFonts w:ascii="Avenir Book" w:eastAsia="Times New Roman" w:hAnsi="Avenir Book" w:cs="Segoe UI"/>
          <w:color w:val="000000" w:themeColor="text1"/>
          <w:kern w:val="36"/>
          <w:sz w:val="21"/>
          <w:szCs w:val="21"/>
        </w:rPr>
      </w:pPr>
      <w:r w:rsidRPr="005314AD">
        <w:rPr>
          <w:rFonts w:ascii="Avenir Book" w:eastAsia="Times New Roman" w:hAnsi="Avenir Book" w:cs="Segoe UI"/>
          <w:color w:val="000000" w:themeColor="text1"/>
          <w:kern w:val="36"/>
          <w:sz w:val="21"/>
          <w:szCs w:val="21"/>
        </w:rPr>
        <w:t>Food bank donors, employees, volunteers, and managers</w:t>
      </w:r>
    </w:p>
    <w:p w14:paraId="5F39D091" w14:textId="77777777" w:rsidR="00237C9C" w:rsidRPr="005314AD" w:rsidRDefault="00237C9C" w:rsidP="00237C9C">
      <w:pPr>
        <w:numPr>
          <w:ilvl w:val="0"/>
          <w:numId w:val="10"/>
        </w:numPr>
        <w:spacing w:before="100" w:beforeAutospacing="1" w:after="100" w:afterAutospacing="1"/>
        <w:outlineLvl w:val="0"/>
        <w:rPr>
          <w:rFonts w:ascii="Avenir Book" w:eastAsia="Times New Roman" w:hAnsi="Avenir Book" w:cs="Segoe UI"/>
          <w:color w:val="000000" w:themeColor="text1"/>
          <w:kern w:val="36"/>
          <w:sz w:val="21"/>
          <w:szCs w:val="21"/>
        </w:rPr>
      </w:pPr>
      <w:r w:rsidRPr="005314AD">
        <w:rPr>
          <w:rFonts w:ascii="Avenir Book" w:eastAsia="Times New Roman" w:hAnsi="Avenir Book" w:cs="Segoe UI"/>
          <w:color w:val="000000" w:themeColor="text1"/>
          <w:kern w:val="36"/>
          <w:sz w:val="21"/>
          <w:szCs w:val="21"/>
        </w:rPr>
        <w:t xml:space="preserve">Convention and visitor’s bureau </w:t>
      </w:r>
    </w:p>
    <w:p w14:paraId="4803348D" w14:textId="77777777" w:rsidR="00237C9C" w:rsidRPr="005314AD" w:rsidRDefault="00237C9C" w:rsidP="00237C9C">
      <w:pPr>
        <w:numPr>
          <w:ilvl w:val="0"/>
          <w:numId w:val="10"/>
        </w:numPr>
        <w:spacing w:before="100" w:beforeAutospacing="1" w:after="100" w:afterAutospacing="1"/>
        <w:outlineLvl w:val="0"/>
        <w:rPr>
          <w:rFonts w:ascii="Avenir Book" w:eastAsia="Times New Roman" w:hAnsi="Avenir Book" w:cs="Segoe UI"/>
          <w:color w:val="000000" w:themeColor="text1"/>
          <w:kern w:val="36"/>
          <w:sz w:val="21"/>
          <w:szCs w:val="21"/>
        </w:rPr>
      </w:pPr>
      <w:r w:rsidRPr="005314AD">
        <w:rPr>
          <w:rFonts w:ascii="Avenir Book" w:eastAsia="Times New Roman" w:hAnsi="Avenir Book" w:cs="Segoe UI"/>
          <w:color w:val="000000" w:themeColor="text1"/>
          <w:kern w:val="36"/>
          <w:sz w:val="21"/>
          <w:szCs w:val="21"/>
        </w:rPr>
        <w:t>Chamber of commerce</w:t>
      </w:r>
    </w:p>
    <w:p w14:paraId="3E03D1F3" w14:textId="77777777" w:rsidR="00237C9C" w:rsidRPr="005314AD" w:rsidRDefault="00237C9C" w:rsidP="00237C9C">
      <w:pPr>
        <w:numPr>
          <w:ilvl w:val="0"/>
          <w:numId w:val="10"/>
        </w:numPr>
        <w:spacing w:before="100" w:beforeAutospacing="1" w:after="100" w:afterAutospacing="1"/>
        <w:outlineLvl w:val="0"/>
        <w:rPr>
          <w:rFonts w:ascii="Avenir Book" w:eastAsia="Times New Roman" w:hAnsi="Avenir Book" w:cs="Segoe UI"/>
          <w:color w:val="000000" w:themeColor="text1"/>
          <w:kern w:val="36"/>
          <w:sz w:val="21"/>
          <w:szCs w:val="21"/>
        </w:rPr>
      </w:pPr>
      <w:r w:rsidRPr="005314AD">
        <w:rPr>
          <w:rFonts w:ascii="Avenir Book" w:eastAsia="Times New Roman" w:hAnsi="Avenir Book" w:cs="Segoe UI"/>
          <w:color w:val="000000" w:themeColor="text1"/>
          <w:kern w:val="36"/>
          <w:sz w:val="21"/>
          <w:szCs w:val="21"/>
        </w:rPr>
        <w:t xml:space="preserve">Chapter of the Better Business Bureau </w:t>
      </w:r>
    </w:p>
    <w:p w14:paraId="339A311E" w14:textId="77777777" w:rsidR="00237C9C" w:rsidRPr="005314AD" w:rsidRDefault="00237C9C" w:rsidP="00237C9C">
      <w:pPr>
        <w:spacing w:before="100" w:beforeAutospacing="1" w:after="100" w:afterAutospacing="1"/>
        <w:outlineLvl w:val="0"/>
        <w:rPr>
          <w:rFonts w:ascii="Avenir Book" w:eastAsia="Times New Roman" w:hAnsi="Avenir Book" w:cs="Segoe UI"/>
          <w:b/>
          <w:bCs/>
          <w:color w:val="000000" w:themeColor="text1"/>
          <w:kern w:val="36"/>
          <w:sz w:val="21"/>
          <w:szCs w:val="21"/>
        </w:rPr>
      </w:pPr>
      <w:r w:rsidRPr="005314AD">
        <w:rPr>
          <w:rFonts w:ascii="Avenir Book" w:eastAsia="Times New Roman" w:hAnsi="Avenir Book" w:cs="Segoe UI"/>
          <w:b/>
          <w:bCs/>
          <w:color w:val="000000" w:themeColor="text1"/>
          <w:kern w:val="36"/>
          <w:sz w:val="21"/>
          <w:szCs w:val="21"/>
        </w:rPr>
        <w:t>State and national</w:t>
      </w:r>
    </w:p>
    <w:p w14:paraId="3D5B1D92" w14:textId="77777777" w:rsidR="00237C9C" w:rsidRPr="005314AD" w:rsidRDefault="00237C9C" w:rsidP="00237C9C">
      <w:pPr>
        <w:numPr>
          <w:ilvl w:val="0"/>
          <w:numId w:val="11"/>
        </w:numPr>
        <w:spacing w:before="100" w:beforeAutospacing="1" w:after="100" w:afterAutospacing="1"/>
        <w:outlineLvl w:val="0"/>
        <w:rPr>
          <w:rFonts w:ascii="Avenir Book" w:eastAsia="Times New Roman" w:hAnsi="Avenir Book" w:cs="Segoe UI"/>
          <w:color w:val="000000" w:themeColor="text1"/>
          <w:kern w:val="36"/>
          <w:sz w:val="21"/>
          <w:szCs w:val="21"/>
        </w:rPr>
      </w:pPr>
      <w:r w:rsidRPr="005314AD">
        <w:rPr>
          <w:rFonts w:ascii="Avenir Book" w:eastAsia="Times New Roman" w:hAnsi="Avenir Book" w:cs="Segoe UI"/>
          <w:color w:val="000000" w:themeColor="text1"/>
          <w:kern w:val="36"/>
          <w:sz w:val="21"/>
          <w:szCs w:val="21"/>
        </w:rPr>
        <w:t>Government officials (including elected officials)</w:t>
      </w:r>
    </w:p>
    <w:p w14:paraId="6B8A436D" w14:textId="77777777" w:rsidR="00237C9C" w:rsidRPr="005314AD" w:rsidRDefault="00237C9C" w:rsidP="00237C9C">
      <w:pPr>
        <w:numPr>
          <w:ilvl w:val="0"/>
          <w:numId w:val="11"/>
        </w:numPr>
        <w:spacing w:before="100" w:beforeAutospacing="1" w:after="100" w:afterAutospacing="1"/>
        <w:outlineLvl w:val="0"/>
        <w:rPr>
          <w:rFonts w:ascii="Avenir Book" w:eastAsia="Times New Roman" w:hAnsi="Avenir Book" w:cs="Segoe UI"/>
          <w:color w:val="000000" w:themeColor="text1"/>
          <w:kern w:val="36"/>
          <w:sz w:val="21"/>
          <w:szCs w:val="21"/>
        </w:rPr>
      </w:pPr>
      <w:r w:rsidRPr="005314AD">
        <w:rPr>
          <w:rFonts w:ascii="Avenir Book" w:eastAsia="Times New Roman" w:hAnsi="Avenir Book" w:cs="Segoe UI"/>
          <w:color w:val="000000" w:themeColor="text1"/>
          <w:kern w:val="36"/>
          <w:sz w:val="21"/>
          <w:szCs w:val="21"/>
        </w:rPr>
        <w:t>Election candidates and politicians</w:t>
      </w:r>
    </w:p>
    <w:p w14:paraId="3249A130" w14:textId="77777777" w:rsidR="00237C9C" w:rsidRPr="005314AD" w:rsidRDefault="00237C9C" w:rsidP="00237C9C">
      <w:pPr>
        <w:numPr>
          <w:ilvl w:val="0"/>
          <w:numId w:val="11"/>
        </w:numPr>
        <w:spacing w:before="100" w:beforeAutospacing="1" w:after="100" w:afterAutospacing="1"/>
        <w:outlineLvl w:val="0"/>
        <w:rPr>
          <w:rFonts w:ascii="Avenir Book" w:eastAsia="Times New Roman" w:hAnsi="Avenir Book" w:cs="Segoe UI"/>
          <w:color w:val="000000" w:themeColor="text1"/>
          <w:kern w:val="36"/>
          <w:sz w:val="21"/>
          <w:szCs w:val="21"/>
        </w:rPr>
      </w:pPr>
      <w:r w:rsidRPr="005314AD">
        <w:rPr>
          <w:rFonts w:ascii="Avenir Book" w:eastAsia="Times New Roman" w:hAnsi="Avenir Book" w:cs="Segoe UI"/>
          <w:color w:val="000000" w:themeColor="text1"/>
          <w:kern w:val="36"/>
          <w:sz w:val="21"/>
          <w:szCs w:val="21"/>
        </w:rPr>
        <w:t xml:space="preserve">Corporations and other businesses - employees, managers, officers, </w:t>
      </w:r>
      <w:proofErr w:type="gramStart"/>
      <w:r w:rsidRPr="005314AD">
        <w:rPr>
          <w:rFonts w:ascii="Avenir Book" w:eastAsia="Times New Roman" w:hAnsi="Avenir Book" w:cs="Segoe UI"/>
          <w:color w:val="000000" w:themeColor="text1"/>
          <w:kern w:val="36"/>
          <w:sz w:val="21"/>
          <w:szCs w:val="21"/>
        </w:rPr>
        <w:t>stock holders</w:t>
      </w:r>
      <w:proofErr w:type="gramEnd"/>
      <w:r w:rsidRPr="005314AD">
        <w:rPr>
          <w:rFonts w:ascii="Avenir Book" w:eastAsia="Times New Roman" w:hAnsi="Avenir Book" w:cs="Segoe UI"/>
          <w:color w:val="000000" w:themeColor="text1"/>
          <w:kern w:val="36"/>
          <w:sz w:val="21"/>
          <w:szCs w:val="21"/>
        </w:rPr>
        <w:t>, board of directors</w:t>
      </w:r>
    </w:p>
    <w:p w14:paraId="4DB97A31" w14:textId="77777777" w:rsidR="00237C9C" w:rsidRPr="005314AD" w:rsidRDefault="00237C9C" w:rsidP="00237C9C">
      <w:pPr>
        <w:numPr>
          <w:ilvl w:val="0"/>
          <w:numId w:val="11"/>
        </w:numPr>
        <w:spacing w:before="100" w:beforeAutospacing="1" w:after="100" w:afterAutospacing="1"/>
        <w:outlineLvl w:val="0"/>
        <w:rPr>
          <w:rFonts w:ascii="Avenir Book" w:eastAsia="Times New Roman" w:hAnsi="Avenir Book" w:cs="Segoe UI"/>
          <w:color w:val="000000" w:themeColor="text1"/>
          <w:kern w:val="36"/>
          <w:sz w:val="21"/>
          <w:szCs w:val="21"/>
        </w:rPr>
      </w:pPr>
      <w:r w:rsidRPr="005314AD">
        <w:rPr>
          <w:rFonts w:ascii="Avenir Book" w:eastAsia="Times New Roman" w:hAnsi="Avenir Book" w:cs="Segoe UI"/>
          <w:color w:val="000000" w:themeColor="text1"/>
          <w:kern w:val="36"/>
          <w:sz w:val="21"/>
          <w:szCs w:val="21"/>
        </w:rPr>
        <w:t>Nonprofit and philanthropic organizations</w:t>
      </w:r>
    </w:p>
    <w:p w14:paraId="5F9175C7" w14:textId="77777777" w:rsidR="00237C9C" w:rsidRPr="005314AD" w:rsidRDefault="00237C9C" w:rsidP="00237C9C">
      <w:pPr>
        <w:spacing w:before="100" w:beforeAutospacing="1" w:after="100" w:afterAutospacing="1"/>
        <w:outlineLvl w:val="0"/>
        <w:rPr>
          <w:rFonts w:ascii="Avenir Book" w:eastAsia="Times New Roman" w:hAnsi="Avenir Book" w:cs="Segoe UI"/>
          <w:b/>
          <w:bCs/>
          <w:color w:val="000000" w:themeColor="text1"/>
          <w:kern w:val="36"/>
          <w:sz w:val="21"/>
          <w:szCs w:val="21"/>
        </w:rPr>
      </w:pPr>
      <w:r w:rsidRPr="005314AD">
        <w:rPr>
          <w:rFonts w:ascii="Avenir Book" w:eastAsia="Times New Roman" w:hAnsi="Avenir Book" w:cs="Segoe UI"/>
          <w:b/>
          <w:bCs/>
          <w:color w:val="000000" w:themeColor="text1"/>
          <w:kern w:val="36"/>
          <w:sz w:val="21"/>
          <w:szCs w:val="21"/>
        </w:rPr>
        <w:t>Personal</w:t>
      </w:r>
    </w:p>
    <w:p w14:paraId="6A60342C" w14:textId="77777777" w:rsidR="00237C9C" w:rsidRPr="005314AD" w:rsidRDefault="00237C9C" w:rsidP="00237C9C">
      <w:pPr>
        <w:numPr>
          <w:ilvl w:val="0"/>
          <w:numId w:val="12"/>
        </w:numPr>
        <w:spacing w:before="100" w:beforeAutospacing="1" w:after="100" w:afterAutospacing="1"/>
        <w:outlineLvl w:val="0"/>
        <w:rPr>
          <w:rFonts w:ascii="Avenir Book" w:eastAsia="Times New Roman" w:hAnsi="Avenir Book" w:cs="Segoe UI"/>
          <w:color w:val="000000" w:themeColor="text1"/>
          <w:kern w:val="36"/>
          <w:sz w:val="21"/>
          <w:szCs w:val="21"/>
        </w:rPr>
      </w:pPr>
      <w:r w:rsidRPr="005314AD">
        <w:rPr>
          <w:rFonts w:ascii="Avenir Book" w:eastAsia="Times New Roman" w:hAnsi="Avenir Book" w:cs="Segoe UI"/>
          <w:color w:val="000000" w:themeColor="text1"/>
          <w:kern w:val="36"/>
          <w:sz w:val="21"/>
          <w:szCs w:val="21"/>
        </w:rPr>
        <w:t>Students themselves - in the past or future</w:t>
      </w:r>
    </w:p>
    <w:p w14:paraId="07BE76DF" w14:textId="77777777" w:rsidR="00237C9C" w:rsidRPr="005314AD" w:rsidRDefault="00237C9C" w:rsidP="00237C9C">
      <w:pPr>
        <w:numPr>
          <w:ilvl w:val="0"/>
          <w:numId w:val="12"/>
        </w:numPr>
        <w:spacing w:before="100" w:beforeAutospacing="1" w:after="100" w:afterAutospacing="1"/>
        <w:outlineLvl w:val="0"/>
        <w:rPr>
          <w:rFonts w:ascii="Avenir Book" w:eastAsia="Times New Roman" w:hAnsi="Avenir Book" w:cs="Segoe UI"/>
          <w:color w:val="000000" w:themeColor="text1"/>
          <w:kern w:val="36"/>
          <w:sz w:val="21"/>
          <w:szCs w:val="21"/>
        </w:rPr>
      </w:pPr>
      <w:r w:rsidRPr="005314AD">
        <w:rPr>
          <w:rFonts w:ascii="Avenir Book" w:eastAsia="Times New Roman" w:hAnsi="Avenir Book" w:cs="Segoe UI"/>
          <w:color w:val="000000" w:themeColor="text1"/>
          <w:kern w:val="36"/>
          <w:sz w:val="21"/>
          <w:szCs w:val="21"/>
        </w:rPr>
        <w:t>Family members (including extended family members)</w:t>
      </w:r>
    </w:p>
    <w:p w14:paraId="30E2F84B" w14:textId="77777777" w:rsidR="00237C9C" w:rsidRPr="005314AD" w:rsidRDefault="00237C9C" w:rsidP="00237C9C">
      <w:pPr>
        <w:numPr>
          <w:ilvl w:val="0"/>
          <w:numId w:val="12"/>
        </w:numPr>
        <w:spacing w:before="100" w:beforeAutospacing="1" w:after="100" w:afterAutospacing="1"/>
        <w:outlineLvl w:val="0"/>
        <w:rPr>
          <w:rFonts w:ascii="Avenir Book" w:eastAsia="Times New Roman" w:hAnsi="Avenir Book" w:cs="Segoe UI"/>
          <w:color w:val="000000" w:themeColor="text1"/>
          <w:kern w:val="36"/>
          <w:sz w:val="21"/>
          <w:szCs w:val="21"/>
        </w:rPr>
      </w:pPr>
      <w:r w:rsidRPr="005314AD">
        <w:rPr>
          <w:rFonts w:ascii="Avenir Book" w:eastAsia="Times New Roman" w:hAnsi="Avenir Book" w:cs="Segoe UI"/>
          <w:color w:val="000000" w:themeColor="text1"/>
          <w:kern w:val="36"/>
          <w:sz w:val="21"/>
          <w:szCs w:val="21"/>
        </w:rPr>
        <w:t>Family friends</w:t>
      </w:r>
    </w:p>
    <w:p w14:paraId="0E5C2054" w14:textId="77777777" w:rsidR="00237C9C" w:rsidRPr="005314AD" w:rsidRDefault="00237C9C" w:rsidP="00237C9C">
      <w:pPr>
        <w:numPr>
          <w:ilvl w:val="0"/>
          <w:numId w:val="12"/>
        </w:numPr>
        <w:spacing w:before="100" w:beforeAutospacing="1" w:after="100" w:afterAutospacing="1"/>
        <w:outlineLvl w:val="0"/>
        <w:rPr>
          <w:rFonts w:ascii="Avenir Book" w:eastAsia="Times New Roman" w:hAnsi="Avenir Book" w:cs="Segoe UI"/>
          <w:color w:val="000000" w:themeColor="text1"/>
          <w:kern w:val="36"/>
          <w:sz w:val="21"/>
          <w:szCs w:val="21"/>
        </w:rPr>
      </w:pPr>
      <w:r w:rsidRPr="005314AD">
        <w:rPr>
          <w:rFonts w:ascii="Avenir Book" w:eastAsia="Times New Roman" w:hAnsi="Avenir Book" w:cs="Segoe UI"/>
          <w:color w:val="000000" w:themeColor="text1"/>
          <w:kern w:val="36"/>
          <w:sz w:val="21"/>
          <w:szCs w:val="21"/>
        </w:rPr>
        <w:t>Friends</w:t>
      </w:r>
    </w:p>
    <w:p w14:paraId="7F50EA23" w14:textId="77777777" w:rsidR="00237C9C" w:rsidRPr="005314AD" w:rsidRDefault="00237C9C" w:rsidP="00237C9C">
      <w:pPr>
        <w:spacing w:before="100" w:beforeAutospacing="1" w:after="100" w:afterAutospacing="1"/>
        <w:outlineLvl w:val="0"/>
        <w:rPr>
          <w:rFonts w:ascii="Avenir Book" w:eastAsia="Times New Roman" w:hAnsi="Avenir Book" w:cs="Segoe UI"/>
          <w:b/>
          <w:bCs/>
          <w:color w:val="000000" w:themeColor="text1"/>
          <w:kern w:val="36"/>
          <w:sz w:val="21"/>
          <w:szCs w:val="21"/>
        </w:rPr>
      </w:pPr>
      <w:r w:rsidRPr="005314AD">
        <w:rPr>
          <w:rFonts w:ascii="Avenir Book" w:eastAsia="Times New Roman" w:hAnsi="Avenir Book" w:cs="Segoe UI"/>
          <w:b/>
          <w:bCs/>
          <w:color w:val="000000" w:themeColor="text1"/>
          <w:kern w:val="36"/>
          <w:sz w:val="21"/>
          <w:szCs w:val="21"/>
        </w:rPr>
        <w:t>Literary-related</w:t>
      </w:r>
    </w:p>
    <w:p w14:paraId="5E3346AF" w14:textId="77777777" w:rsidR="00237C9C" w:rsidRPr="005314AD" w:rsidRDefault="00237C9C" w:rsidP="00237C9C">
      <w:pPr>
        <w:numPr>
          <w:ilvl w:val="0"/>
          <w:numId w:val="13"/>
        </w:numPr>
        <w:spacing w:before="100" w:beforeAutospacing="1" w:after="100" w:afterAutospacing="1"/>
        <w:outlineLvl w:val="0"/>
        <w:rPr>
          <w:rFonts w:ascii="Avenir Book" w:eastAsia="Times New Roman" w:hAnsi="Avenir Book" w:cs="Segoe UI"/>
          <w:color w:val="000000" w:themeColor="text1"/>
          <w:kern w:val="36"/>
          <w:sz w:val="21"/>
          <w:szCs w:val="21"/>
        </w:rPr>
      </w:pPr>
      <w:r w:rsidRPr="005314AD">
        <w:rPr>
          <w:rFonts w:ascii="Avenir Book" w:eastAsia="Times New Roman" w:hAnsi="Avenir Book" w:cs="Segoe UI"/>
          <w:color w:val="000000" w:themeColor="text1"/>
          <w:kern w:val="36"/>
          <w:sz w:val="21"/>
          <w:szCs w:val="21"/>
        </w:rPr>
        <w:t>Characters in the text or another reading</w:t>
      </w:r>
    </w:p>
    <w:p w14:paraId="702B9F15" w14:textId="77777777" w:rsidR="00237C9C" w:rsidRPr="005314AD" w:rsidRDefault="00237C9C" w:rsidP="00237C9C">
      <w:pPr>
        <w:numPr>
          <w:ilvl w:val="0"/>
          <w:numId w:val="13"/>
        </w:numPr>
        <w:spacing w:before="100" w:beforeAutospacing="1" w:after="100" w:afterAutospacing="1"/>
        <w:outlineLvl w:val="0"/>
        <w:rPr>
          <w:rFonts w:ascii="Avenir Book" w:eastAsia="Times New Roman" w:hAnsi="Avenir Book" w:cs="Segoe UI"/>
          <w:color w:val="000000" w:themeColor="text1"/>
          <w:kern w:val="36"/>
          <w:sz w:val="21"/>
          <w:szCs w:val="21"/>
        </w:rPr>
      </w:pPr>
      <w:r w:rsidRPr="005314AD">
        <w:rPr>
          <w:rFonts w:ascii="Avenir Book" w:eastAsia="Times New Roman" w:hAnsi="Avenir Book" w:cs="Segoe UI"/>
          <w:color w:val="000000" w:themeColor="text1"/>
          <w:kern w:val="36"/>
          <w:sz w:val="21"/>
          <w:szCs w:val="21"/>
        </w:rPr>
        <w:t>The author(s) of the text</w:t>
      </w:r>
    </w:p>
    <w:p w14:paraId="5482DDF7" w14:textId="77777777" w:rsidR="00237C9C" w:rsidRPr="005314AD" w:rsidRDefault="00237C9C" w:rsidP="00237C9C">
      <w:pPr>
        <w:numPr>
          <w:ilvl w:val="0"/>
          <w:numId w:val="13"/>
        </w:numPr>
        <w:spacing w:before="100" w:beforeAutospacing="1" w:after="100" w:afterAutospacing="1"/>
        <w:outlineLvl w:val="0"/>
        <w:rPr>
          <w:rFonts w:ascii="Avenir Book" w:eastAsia="Times New Roman" w:hAnsi="Avenir Book" w:cs="Segoe UI"/>
          <w:color w:val="000000" w:themeColor="text1"/>
          <w:kern w:val="36"/>
          <w:sz w:val="21"/>
          <w:szCs w:val="21"/>
        </w:rPr>
      </w:pPr>
      <w:r w:rsidRPr="005314AD">
        <w:rPr>
          <w:rFonts w:ascii="Avenir Book" w:eastAsia="Times New Roman" w:hAnsi="Avenir Book" w:cs="Segoe UI"/>
          <w:color w:val="000000" w:themeColor="text1"/>
          <w:kern w:val="36"/>
          <w:sz w:val="21"/>
          <w:szCs w:val="21"/>
        </w:rPr>
        <w:t xml:space="preserve">Historical figures from the </w:t>
      </w:r>
      <w:proofErr w:type="gramStart"/>
      <w:r w:rsidRPr="005314AD">
        <w:rPr>
          <w:rFonts w:ascii="Avenir Book" w:eastAsia="Times New Roman" w:hAnsi="Avenir Book" w:cs="Segoe UI"/>
          <w:color w:val="000000" w:themeColor="text1"/>
          <w:kern w:val="36"/>
          <w:sz w:val="21"/>
          <w:szCs w:val="21"/>
        </w:rPr>
        <w:t>time period</w:t>
      </w:r>
      <w:proofErr w:type="gramEnd"/>
    </w:p>
    <w:p w14:paraId="3B8A37CE" w14:textId="77777777" w:rsidR="00237C9C" w:rsidRPr="005314AD" w:rsidRDefault="00237C9C" w:rsidP="00237C9C">
      <w:pPr>
        <w:numPr>
          <w:ilvl w:val="0"/>
          <w:numId w:val="13"/>
        </w:numPr>
        <w:spacing w:before="100" w:beforeAutospacing="1" w:after="100" w:afterAutospacing="1"/>
        <w:outlineLvl w:val="0"/>
        <w:rPr>
          <w:rFonts w:ascii="Avenir Book" w:eastAsia="Times New Roman" w:hAnsi="Avenir Book" w:cs="Segoe UI"/>
          <w:color w:val="000000" w:themeColor="text1"/>
          <w:kern w:val="36"/>
          <w:sz w:val="21"/>
          <w:szCs w:val="21"/>
        </w:rPr>
      </w:pPr>
      <w:r w:rsidRPr="005314AD">
        <w:rPr>
          <w:rFonts w:ascii="Avenir Book" w:eastAsia="Times New Roman" w:hAnsi="Avenir Book" w:cs="Segoe UI"/>
          <w:color w:val="000000" w:themeColor="text1"/>
          <w:kern w:val="36"/>
          <w:sz w:val="21"/>
          <w:szCs w:val="21"/>
        </w:rPr>
        <w:t>Others who have read the text</w:t>
      </w:r>
    </w:p>
    <w:p w14:paraId="408BA2F7" w14:textId="77777777" w:rsidR="00237C9C" w:rsidRPr="00F53345" w:rsidRDefault="00237C9C" w:rsidP="00237C9C">
      <w:pPr>
        <w:numPr>
          <w:ilvl w:val="0"/>
          <w:numId w:val="13"/>
        </w:numPr>
        <w:spacing w:before="100" w:beforeAutospacing="1" w:after="100" w:afterAutospacing="1"/>
        <w:outlineLvl w:val="0"/>
        <w:rPr>
          <w:rFonts w:ascii="Avenir Book" w:eastAsia="Times New Roman" w:hAnsi="Avenir Book" w:cs="Segoe UI"/>
          <w:color w:val="000000" w:themeColor="text1"/>
          <w:kern w:val="36"/>
          <w:sz w:val="21"/>
          <w:szCs w:val="21"/>
        </w:rPr>
      </w:pPr>
      <w:r w:rsidRPr="005314AD">
        <w:rPr>
          <w:rFonts w:ascii="Avenir Book" w:eastAsia="Times New Roman" w:hAnsi="Avenir Book" w:cs="Segoe UI"/>
          <w:color w:val="000000" w:themeColor="text1"/>
          <w:kern w:val="36"/>
          <w:sz w:val="21"/>
          <w:szCs w:val="21"/>
        </w:rPr>
        <w:t>Critics who have reviewed the text</w:t>
      </w:r>
    </w:p>
    <w:p w14:paraId="1C0CC0BA" w14:textId="77777777" w:rsidR="00237C9C" w:rsidRDefault="00237C9C" w:rsidP="00237C9C"/>
    <w:p w14:paraId="21AC77B8" w14:textId="77777777" w:rsidR="00FA2332" w:rsidRDefault="00FA2332"/>
    <w:sectPr w:rsidR="00FA2332" w:rsidSect="00237C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A687B"/>
    <w:multiLevelType w:val="multilevel"/>
    <w:tmpl w:val="E8686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13272"/>
    <w:multiLevelType w:val="multilevel"/>
    <w:tmpl w:val="0A7E0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736DAC"/>
    <w:multiLevelType w:val="multilevel"/>
    <w:tmpl w:val="54108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950032"/>
    <w:multiLevelType w:val="multilevel"/>
    <w:tmpl w:val="4DC29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723023"/>
    <w:multiLevelType w:val="multilevel"/>
    <w:tmpl w:val="C380A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8826A5"/>
    <w:multiLevelType w:val="multilevel"/>
    <w:tmpl w:val="659EE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811C56"/>
    <w:multiLevelType w:val="multilevel"/>
    <w:tmpl w:val="A0101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7F19B7"/>
    <w:multiLevelType w:val="multilevel"/>
    <w:tmpl w:val="8FE6E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0B47BE"/>
    <w:multiLevelType w:val="multilevel"/>
    <w:tmpl w:val="1DD01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870B9A"/>
    <w:multiLevelType w:val="hybridMultilevel"/>
    <w:tmpl w:val="6A584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BA43EC"/>
    <w:multiLevelType w:val="multilevel"/>
    <w:tmpl w:val="E4868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F76A98"/>
    <w:multiLevelType w:val="multilevel"/>
    <w:tmpl w:val="3BF0D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AE7824"/>
    <w:multiLevelType w:val="multilevel"/>
    <w:tmpl w:val="C0F28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316677">
    <w:abstractNumId w:val="9"/>
  </w:num>
  <w:num w:numId="2" w16cid:durableId="594288114">
    <w:abstractNumId w:val="5"/>
  </w:num>
  <w:num w:numId="3" w16cid:durableId="605699003">
    <w:abstractNumId w:val="1"/>
  </w:num>
  <w:num w:numId="4" w16cid:durableId="527763611">
    <w:abstractNumId w:val="4"/>
  </w:num>
  <w:num w:numId="5" w16cid:durableId="1249772113">
    <w:abstractNumId w:val="0"/>
  </w:num>
  <w:num w:numId="6" w16cid:durableId="2110197343">
    <w:abstractNumId w:val="7"/>
  </w:num>
  <w:num w:numId="7" w16cid:durableId="649557754">
    <w:abstractNumId w:val="3"/>
  </w:num>
  <w:num w:numId="8" w16cid:durableId="1621065084">
    <w:abstractNumId w:val="11"/>
  </w:num>
  <w:num w:numId="9" w16cid:durableId="1120879493">
    <w:abstractNumId w:val="2"/>
  </w:num>
  <w:num w:numId="10" w16cid:durableId="1309626435">
    <w:abstractNumId w:val="6"/>
  </w:num>
  <w:num w:numId="11" w16cid:durableId="732120624">
    <w:abstractNumId w:val="8"/>
  </w:num>
  <w:num w:numId="12" w16cid:durableId="1786270763">
    <w:abstractNumId w:val="10"/>
  </w:num>
  <w:num w:numId="13" w16cid:durableId="85349957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C9C"/>
    <w:rsid w:val="0014266D"/>
    <w:rsid w:val="00237C9C"/>
    <w:rsid w:val="004E3814"/>
    <w:rsid w:val="005A5688"/>
    <w:rsid w:val="005D6F80"/>
    <w:rsid w:val="00737D4E"/>
    <w:rsid w:val="00FA2332"/>
    <w:rsid w:val="00FC4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685A55"/>
  <w15:chartTrackingRefBased/>
  <w15:docId w15:val="{1D311AAB-966D-5648-8146-BA0E5386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C9C"/>
  </w:style>
  <w:style w:type="paragraph" w:styleId="Heading1">
    <w:name w:val="heading 1"/>
    <w:basedOn w:val="Normal"/>
    <w:next w:val="Normal"/>
    <w:link w:val="Heading1Char"/>
    <w:uiPriority w:val="9"/>
    <w:qFormat/>
    <w:rsid w:val="00237C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7C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7C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7C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7C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7C9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7C9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7C9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7C9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C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7C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7C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7C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7C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7C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7C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7C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7C9C"/>
    <w:rPr>
      <w:rFonts w:eastAsiaTheme="majorEastAsia" w:cstheme="majorBidi"/>
      <w:color w:val="272727" w:themeColor="text1" w:themeTint="D8"/>
    </w:rPr>
  </w:style>
  <w:style w:type="paragraph" w:styleId="Title">
    <w:name w:val="Title"/>
    <w:basedOn w:val="Normal"/>
    <w:next w:val="Normal"/>
    <w:link w:val="TitleChar"/>
    <w:uiPriority w:val="10"/>
    <w:qFormat/>
    <w:rsid w:val="00237C9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7C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7C9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7C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7C9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37C9C"/>
    <w:rPr>
      <w:i/>
      <w:iCs/>
      <w:color w:val="404040" w:themeColor="text1" w:themeTint="BF"/>
    </w:rPr>
  </w:style>
  <w:style w:type="paragraph" w:styleId="ListParagraph">
    <w:name w:val="List Paragraph"/>
    <w:basedOn w:val="Normal"/>
    <w:uiPriority w:val="34"/>
    <w:qFormat/>
    <w:rsid w:val="00237C9C"/>
    <w:pPr>
      <w:ind w:left="720"/>
      <w:contextualSpacing/>
    </w:pPr>
  </w:style>
  <w:style w:type="character" w:styleId="IntenseEmphasis">
    <w:name w:val="Intense Emphasis"/>
    <w:basedOn w:val="DefaultParagraphFont"/>
    <w:uiPriority w:val="21"/>
    <w:qFormat/>
    <w:rsid w:val="00237C9C"/>
    <w:rPr>
      <w:i/>
      <w:iCs/>
      <w:color w:val="0F4761" w:themeColor="accent1" w:themeShade="BF"/>
    </w:rPr>
  </w:style>
  <w:style w:type="paragraph" w:styleId="IntenseQuote">
    <w:name w:val="Intense Quote"/>
    <w:basedOn w:val="Normal"/>
    <w:next w:val="Normal"/>
    <w:link w:val="IntenseQuoteChar"/>
    <w:uiPriority w:val="30"/>
    <w:qFormat/>
    <w:rsid w:val="00237C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7C9C"/>
    <w:rPr>
      <w:i/>
      <w:iCs/>
      <w:color w:val="0F4761" w:themeColor="accent1" w:themeShade="BF"/>
    </w:rPr>
  </w:style>
  <w:style w:type="character" w:styleId="IntenseReference">
    <w:name w:val="Intense Reference"/>
    <w:basedOn w:val="DefaultParagraphFont"/>
    <w:uiPriority w:val="32"/>
    <w:qFormat/>
    <w:rsid w:val="00237C9C"/>
    <w:rPr>
      <w:b/>
      <w:bCs/>
      <w:smallCaps/>
      <w:color w:val="0F4761" w:themeColor="accent1" w:themeShade="BF"/>
      <w:spacing w:val="5"/>
    </w:rPr>
  </w:style>
  <w:style w:type="character" w:styleId="Hyperlink">
    <w:name w:val="Hyperlink"/>
    <w:basedOn w:val="DefaultParagraphFont"/>
    <w:uiPriority w:val="99"/>
    <w:unhideWhenUsed/>
    <w:rsid w:val="00237C9C"/>
    <w:rPr>
      <w:color w:val="467886" w:themeColor="hyperlink"/>
      <w:u w:val="single"/>
    </w:rPr>
  </w:style>
  <w:style w:type="character" w:customStyle="1" w:styleId="ui-provider">
    <w:name w:val="ui-provider"/>
    <w:basedOn w:val="DefaultParagraphFont"/>
    <w:rsid w:val="00237C9C"/>
  </w:style>
  <w:style w:type="character" w:styleId="UnresolvedMention">
    <w:name w:val="Unresolved Mention"/>
    <w:basedOn w:val="DefaultParagraphFont"/>
    <w:uiPriority w:val="99"/>
    <w:semiHidden/>
    <w:unhideWhenUsed/>
    <w:rsid w:val="00FC48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792198">
      <w:bodyDiv w:val="1"/>
      <w:marLeft w:val="0"/>
      <w:marRight w:val="0"/>
      <w:marTop w:val="0"/>
      <w:marBottom w:val="0"/>
      <w:divBdr>
        <w:top w:val="none" w:sz="0" w:space="0" w:color="auto"/>
        <w:left w:val="none" w:sz="0" w:space="0" w:color="auto"/>
        <w:bottom w:val="none" w:sz="0" w:space="0" w:color="auto"/>
        <w:right w:val="none" w:sz="0" w:space="0" w:color="auto"/>
      </w:divBdr>
    </w:div>
    <w:div w:id="46786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eams.microsoft.com/l/message/19:0aaaf61afc6f431dbcfdb4415bf0b81b@thread.tacv2/1714999724171?tenantId=17143cbb-385c-4c45-a36a-c65b72e3eae8&amp;groupId=76f4a201-1837-4bca-a4e2-932966b402b4&amp;parentMessageId=1714999724171&amp;teamName=Linguistic%20Justice%20in%20the%20Classroom&amp;channelName=WAC%20Teaching%20Resources&amp;createdTime=1714999724171" TargetMode="External"/><Relationship Id="rId18" Type="http://schemas.openxmlformats.org/officeDocument/2006/relationships/hyperlink" Target="https://wac.colostate.edu/books/perspectives/labor/" TargetMode="External"/><Relationship Id="rId26" Type="http://schemas.openxmlformats.org/officeDocument/2006/relationships/hyperlink" Target="https://wac.colostate.edu/docs/books/antiracist/pimentel.pdf" TargetMode="External"/><Relationship Id="rId21" Type="http://schemas.openxmlformats.org/officeDocument/2006/relationships/hyperlink" Target="https://teams.microsoft.com/l/message/19:3e88ee1d68ec495abbd0f20803919b49@thread.tacv2/1712254285243?tenantId=17143cbb-385c-4c45-a36a-c65b72e3eae8&amp;groupId=76f4a201-1837-4bca-a4e2-932966b402b4&amp;parentMessageId=1712254285243&amp;teamName=Linguistic%20Justice%20in%20the%20Classroom&amp;channelName=LJ%20Resources&amp;createdTime=1712254285243" TargetMode="External"/><Relationship Id="rId34" Type="http://schemas.openxmlformats.org/officeDocument/2006/relationships/hyperlink" Target="https://www.ted.com/talks/jamila_lyiscott_3_ways_to_speak_english?language=en" TargetMode="External"/><Relationship Id="rId7" Type="http://schemas.openxmlformats.org/officeDocument/2006/relationships/hyperlink" Target="https://www.amle.org/student-reflection-a-tool-for-growth-and-development/" TargetMode="External"/><Relationship Id="rId12" Type="http://schemas.openxmlformats.org/officeDocument/2006/relationships/hyperlink" Target="https://studentsecuedu66932.sharepoint.com/:w:/r/sites/LinguisticJusticeintheClassroom/Shared%20Documents/WAC%20Teaching%20Resources/Audience%20Analysis-demo%20dispo%20know.docx?d=w7ee26c70956b41eaaf9784ca0b19aaac&amp;csf=1&amp;web=1&amp;e=PUnsdn" TargetMode="External"/><Relationship Id="rId17" Type="http://schemas.openxmlformats.org/officeDocument/2006/relationships/hyperlink" Target="https://teaching.unl.edu/resources/grading-feedback/contract-grading/" TargetMode="External"/><Relationship Id="rId25" Type="http://schemas.openxmlformats.org/officeDocument/2006/relationships/hyperlink" Target="https://docs.google.com/document/d/1PrAq4iBNb4nVIcTsLcNlW8zjaQXBLkWayL8EaPlh0bc/edit" TargetMode="External"/><Relationship Id="rId33" Type="http://schemas.openxmlformats.org/officeDocument/2006/relationships/hyperlink" Target="https://languageandlife.org/documentaries/talking-black-in-america/"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ac.colostate.edu/docs/journal/vol27/hendrickson.pdf" TargetMode="External"/><Relationship Id="rId20" Type="http://schemas.openxmlformats.org/officeDocument/2006/relationships/hyperlink" Target="https://teams.microsoft.com/l/message/19:3e88ee1d68ec495abbd0f20803919b49@thread.tacv2/1713528852684?tenantId=17143cbb-385c-4c45-a36a-c65b72e3eae8&amp;groupId=76f4a201-1837-4bca-a4e2-932966b402b4&amp;parentMessageId=1713528852684&amp;teamName=Linguistic%20Justice%20in%20the%20Classroom&amp;channelName=LJ%20Resources&amp;createdTime=1713528852684" TargetMode="External"/><Relationship Id="rId29" Type="http://schemas.openxmlformats.org/officeDocument/2006/relationships/hyperlink" Target="https://greatergood.berkeley.edu/article/item/why_storytelling_skills_matter_for_african_american_kids" TargetMode="External"/><Relationship Id="rId1" Type="http://schemas.openxmlformats.org/officeDocument/2006/relationships/numbering" Target="numbering.xml"/><Relationship Id="rId6" Type="http://schemas.openxmlformats.org/officeDocument/2006/relationships/hyperlink" Target="https://teams.microsoft.com/l/message/19:0aaaf61afc6f431dbcfdb4415bf0b81b@thread.tacv2/1714999944895?tenantId=17143cbb-385c-4c45-a36a-c65b72e3eae8&amp;groupId=76f4a201-1837-4bca-a4e2-932966b402b4&amp;parentMessageId=1714999944895&amp;teamName=Linguistic%20Justice%20in%20the%20Classroom&amp;channelName=WAC%20Teaching%20Resources&amp;createdTime=1714999944895" TargetMode="External"/><Relationship Id="rId11" Type="http://schemas.openxmlformats.org/officeDocument/2006/relationships/hyperlink" Target="https://www.canva.com/design/DAGDWH3R1VA/6lkmvnryExU-b8NCkDYM9A/edit?utm_content=DAGDWH3R1VA&amp;utm_campaign=designshare&amp;utm_medium=link2&amp;utm_source=sharebutton" TargetMode="External"/><Relationship Id="rId24" Type="http://schemas.openxmlformats.org/officeDocument/2006/relationships/hyperlink" Target="https://studentsecuedu66932.sharepoint.com/:w:/r/sites/LinguisticJusticeintheClassroom/_layouts/15/Doc.aspx?sourcedoc=%7BA9ADF34E-4E7D-469F-96E7-8A02150C7D96%7D&amp;file=Antiracist_WAC_Syllabus.docx&amp;action=default&amp;mobileredirect=true" TargetMode="External"/><Relationship Id="rId32" Type="http://schemas.openxmlformats.org/officeDocument/2006/relationships/hyperlink" Target="https://languageandlife.org/" TargetMode="External"/><Relationship Id="rId37" Type="http://schemas.openxmlformats.org/officeDocument/2006/relationships/fontTable" Target="fontTable.xml"/><Relationship Id="rId5" Type="http://schemas.openxmlformats.org/officeDocument/2006/relationships/hyperlink" Target="https://sites.ecu.edu/linguisticjustice/teaching-tools/" TargetMode="External"/><Relationship Id="rId15" Type="http://schemas.openxmlformats.org/officeDocument/2006/relationships/hyperlink" Target="https://wac.colostate.edu/docs/jbw/v38n1/athon.pdf" TargetMode="External"/><Relationship Id="rId23" Type="http://schemas.openxmlformats.org/officeDocument/2006/relationships/hyperlink" Target="https://studentsecuedu66932.sharepoint.com/:w:/r/sites/LinguisticJusticeintheClassroom/_layouts/15/Doc.aspx?sourcedoc=%7B93E43D31-8F1F-41ED-8E51-6B36F2D8162B%7D&amp;file=Antiracist_WAC_Assessment.docx&amp;action=default&amp;mobileredirect=true" TargetMode="External"/><Relationship Id="rId28" Type="http://schemas.openxmlformats.org/officeDocument/2006/relationships/hyperlink" Target="https://greatergood.berkeley.edu/article/item/why_storytelling_skills_matter_for_african_american_kids" TargetMode="External"/><Relationship Id="rId36" Type="http://schemas.openxmlformats.org/officeDocument/2006/relationships/hyperlink" Target="https://www.youtube.com/watch?v=Pv8RbzTzy0s" TargetMode="External"/><Relationship Id="rId10" Type="http://schemas.openxmlformats.org/officeDocument/2006/relationships/hyperlink" Target="https://ethnographylab.ca/2016/02/20/the-class-as-research-collective-ethnography-of-the-university-2015-focus-on-power/" TargetMode="External"/><Relationship Id="rId19" Type="http://schemas.openxmlformats.org/officeDocument/2006/relationships/hyperlink" Target="http://swang.digitalscholar.rochester.edu/code-meshing/category/in-academia/" TargetMode="External"/><Relationship Id="rId31" Type="http://schemas.openxmlformats.org/officeDocument/2006/relationships/hyperlink" Target="https://www.theatlantic.com/magazine/archive/2018/04/the-code-switcher/554099/" TargetMode="External"/><Relationship Id="rId4" Type="http://schemas.openxmlformats.org/officeDocument/2006/relationships/webSettings" Target="webSettings.xml"/><Relationship Id="rId9" Type="http://schemas.openxmlformats.org/officeDocument/2006/relationships/hyperlink" Target="https://teams.microsoft.com/l/message/19:0aaaf61afc6f431dbcfdb4415bf0b81b@thread.tacv2/1714999908016?tenantId=17143cbb-385c-4c45-a36a-c65b72e3eae8&amp;groupId=76f4a201-1837-4bca-a4e2-932966b402b4&amp;parentMessageId=1714999908016&amp;teamName=Linguistic%20Justice%20in%20the%20Classroom&amp;channelName=WAC%20Teaching%20Resources&amp;createdTime=1714999908016" TargetMode="External"/><Relationship Id="rId14" Type="http://schemas.openxmlformats.org/officeDocument/2006/relationships/hyperlink" Target="https://teams.microsoft.com/l/message/19:3e88ee1d68ec495abbd0f20803919b49@thread.tacv2/1714492544610?tenantId=17143cbb-385c-4c45-a36a-c65b72e3eae8&amp;groupId=76f4a201-1837-4bca-a4e2-932966b402b4&amp;parentMessageId=1714492544610&amp;teamName=Linguistic%20Justice%20in%20the%20Classroom&amp;channelName=LJ%20Resources&amp;createdTime=1714492544610" TargetMode="External"/><Relationship Id="rId22" Type="http://schemas.openxmlformats.org/officeDocument/2006/relationships/hyperlink" Target="https://lor.instructure.com/resources/59cc020b96e74c0d9de58a931767d71d?shared=" TargetMode="External"/><Relationship Id="rId27" Type="http://schemas.openxmlformats.org/officeDocument/2006/relationships/hyperlink" Target="https://studentsecuedu66932.sharepoint.com/:b:/r/sites/LinguisticJusticeintheClassroom/Shared%20Documents/LJ%20Readings/Classroom%20Writing%20Assessment%20as%20an%20Antiracist%20Practice.pdf?csf=1&amp;web=1&amp;e=YwAzWl" TargetMode="External"/><Relationship Id="rId30" Type="http://schemas.openxmlformats.org/officeDocument/2006/relationships/hyperlink" Target="https://www.alsc.ala.org/blog/2015/11/is-the-30-million-word-gap-a-stat-we-should-be-using/" TargetMode="External"/><Relationship Id="rId35" Type="http://schemas.openxmlformats.org/officeDocument/2006/relationships/hyperlink" Target="https://www.youtube.com/watch?v=9iVOZ_-Xwrc" TargetMode="External"/><Relationship Id="rId8" Type="http://schemas.openxmlformats.org/officeDocument/2006/relationships/hyperlink" Target="https://www.teachthought.com/learning/reflective-questions/"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1984</Words>
  <Characters>11313</Characters>
  <Application>Microsoft Office Word</Application>
  <DocSecurity>0</DocSecurity>
  <Lines>94</Lines>
  <Paragraphs>26</Paragraphs>
  <ScaleCrop>false</ScaleCrop>
  <Company/>
  <LinksUpToDate>false</LinksUpToDate>
  <CharactersWithSpaces>13271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Flinchbaugh, Kerri</dc:creator>
  <cp:keywords/>
  <dc:description/>
  <cp:lastModifiedBy>Flinchbaugh, Kerri</cp:lastModifiedBy>
  <cp:revision>2</cp:revision>
  <dcterms:created xsi:type="dcterms:W3CDTF">2024-09-18T14:04:00Z</dcterms:created>
  <dcterms:modified xsi:type="dcterms:W3CDTF">2024-09-18T14:15:00Z</dcterms:modified>
</cp:coreProperties>
</file>